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30599" w14:textId="77777777" w:rsidR="00D9711E" w:rsidRDefault="00D9711E" w:rsidP="00D9711E">
      <w:pPr>
        <w:widowControl/>
        <w:ind w:left="5245"/>
        <w:jc w:val="both"/>
        <w:rPr>
          <w:color w:val="000000"/>
          <w:lang w:val="tg-Cyrl-TJ" w:eastAsia="zh-CN"/>
        </w:rPr>
      </w:pPr>
      <w:r>
        <w:rPr>
          <w:color w:val="000000"/>
          <w:sz w:val="24"/>
          <w:szCs w:val="24"/>
          <w:lang w:eastAsia="zh-CN"/>
        </w:rPr>
        <w:t xml:space="preserve">             </w:t>
      </w:r>
      <w:r>
        <w:rPr>
          <w:color w:val="000000"/>
          <w:lang w:val="tg-Cyrl-TJ" w:eastAsia="zh-CN"/>
        </w:rPr>
        <w:t>PATVIRTINTA</w:t>
      </w:r>
    </w:p>
    <w:p w14:paraId="183A83F8" w14:textId="77777777" w:rsidR="00D9711E" w:rsidRDefault="00D9711E" w:rsidP="00D9711E">
      <w:pPr>
        <w:widowControl/>
        <w:ind w:left="5245"/>
        <w:rPr>
          <w:color w:val="000000"/>
          <w:lang w:eastAsia="zh-CN"/>
        </w:rPr>
      </w:pPr>
      <w:r>
        <w:rPr>
          <w:color w:val="000000"/>
          <w:lang w:eastAsia="zh-CN"/>
        </w:rPr>
        <w:t xml:space="preserve">               VšĮ futbolo akademija „Panevėžys“</w:t>
      </w:r>
      <w:r>
        <w:rPr>
          <w:color w:val="000000"/>
          <w:lang w:val="tg-Cyrl-TJ" w:eastAsia="zh-CN"/>
        </w:rPr>
        <w:t xml:space="preserve"> </w:t>
      </w:r>
      <w:r>
        <w:rPr>
          <w:color w:val="000000"/>
          <w:lang w:eastAsia="zh-CN"/>
        </w:rPr>
        <w:t>direktoriaus</w:t>
      </w:r>
    </w:p>
    <w:p w14:paraId="17E57C37" w14:textId="576E2207" w:rsidR="00D9711E" w:rsidRDefault="00D9711E" w:rsidP="00D9711E">
      <w:pPr>
        <w:pStyle w:val="Standard"/>
        <w:ind w:left="4962"/>
        <w:jc w:val="both"/>
        <w:rPr>
          <w:lang w:val="lt-LT" w:eastAsia="zh-CN"/>
        </w:rPr>
      </w:pPr>
      <w:r>
        <w:rPr>
          <w:lang w:val="lt-LT" w:eastAsia="zh-CN"/>
        </w:rPr>
        <w:t xml:space="preserve">                     </w:t>
      </w:r>
      <w:r>
        <w:rPr>
          <w:lang w:val="tg-Cyrl-TJ" w:eastAsia="zh-CN"/>
        </w:rPr>
        <w:t>202</w:t>
      </w:r>
      <w:r>
        <w:rPr>
          <w:lang w:val="lt-LT" w:eastAsia="zh-CN"/>
        </w:rPr>
        <w:t>3</w:t>
      </w:r>
      <w:r>
        <w:rPr>
          <w:lang w:val="tg-Cyrl-TJ" w:eastAsia="zh-CN"/>
        </w:rPr>
        <w:t xml:space="preserve"> m. </w:t>
      </w:r>
      <w:r>
        <w:rPr>
          <w:lang w:val="lt-LT" w:eastAsia="zh-CN"/>
        </w:rPr>
        <w:t>kovo 6</w:t>
      </w:r>
      <w:r>
        <w:rPr>
          <w:lang w:val="tg-Cyrl-TJ" w:eastAsia="zh-CN"/>
        </w:rPr>
        <w:t xml:space="preserve"> d. įsakymu Nr.</w:t>
      </w:r>
      <w:r>
        <w:rPr>
          <w:lang w:val="lt-LT" w:eastAsia="zh-CN"/>
        </w:rPr>
        <w:t xml:space="preserve"> VO-13</w:t>
      </w:r>
    </w:p>
    <w:p w14:paraId="371C49AD" w14:textId="77777777" w:rsidR="00D9711E" w:rsidRDefault="00D9711E" w:rsidP="00D9711E">
      <w:pPr>
        <w:pStyle w:val="Standard"/>
        <w:ind w:left="4962"/>
        <w:jc w:val="both"/>
        <w:rPr>
          <w:lang w:val="lt-LT" w:eastAsia="zh-CN"/>
        </w:rPr>
      </w:pPr>
    </w:p>
    <w:p w14:paraId="59DB0985" w14:textId="77777777" w:rsidR="00D9711E" w:rsidRDefault="00D9711E" w:rsidP="00D9711E">
      <w:pPr>
        <w:pStyle w:val="Standard"/>
        <w:ind w:left="4962"/>
        <w:jc w:val="center"/>
        <w:rPr>
          <w:color w:val="FF0000"/>
          <w:sz w:val="24"/>
          <w:szCs w:val="24"/>
          <w:lang w:val="lt-LT"/>
        </w:rPr>
      </w:pPr>
    </w:p>
    <w:p w14:paraId="43090E5B" w14:textId="77777777" w:rsidR="00D9711E" w:rsidRDefault="00D9711E" w:rsidP="00D9711E">
      <w:pPr>
        <w:pStyle w:val="Standard"/>
        <w:jc w:val="center"/>
        <w:rPr>
          <w:b/>
          <w:bCs/>
          <w:caps/>
          <w:color w:val="000000"/>
          <w:sz w:val="24"/>
          <w:szCs w:val="24"/>
        </w:rPr>
      </w:pPr>
      <w:r>
        <w:rPr>
          <w:b/>
          <w:bCs/>
          <w:caps/>
          <w:color w:val="000000"/>
          <w:sz w:val="24"/>
          <w:szCs w:val="24"/>
        </w:rPr>
        <w:t>VŠĮ FUTBOLO AKADEMIJOS “PANEVĖŽYS”</w:t>
      </w:r>
    </w:p>
    <w:p w14:paraId="4D788722" w14:textId="47C7CF72" w:rsidR="00D9711E" w:rsidRDefault="00D9711E" w:rsidP="00D9711E">
      <w:pPr>
        <w:pStyle w:val="Standard"/>
        <w:jc w:val="center"/>
        <w:rPr>
          <w:b/>
          <w:bCs/>
          <w:caps/>
          <w:color w:val="000000"/>
          <w:sz w:val="24"/>
          <w:szCs w:val="24"/>
        </w:rPr>
      </w:pPr>
      <w:r>
        <w:rPr>
          <w:b/>
          <w:bCs/>
          <w:sz w:val="24"/>
          <w:szCs w:val="24"/>
          <w:lang w:val="lt-LT"/>
        </w:rPr>
        <w:t xml:space="preserve">SAUGOS IR SVEIKATOS INSTRUKCIJA TRENIRUOKLIŲ PATALPOJE </w:t>
      </w:r>
      <w:r>
        <w:rPr>
          <w:b/>
          <w:sz w:val="24"/>
          <w:szCs w:val="24"/>
        </w:rPr>
        <w:t>NR</w:t>
      </w:r>
      <w:r>
        <w:rPr>
          <w:sz w:val="24"/>
          <w:szCs w:val="24"/>
        </w:rPr>
        <w:t xml:space="preserve">. </w:t>
      </w:r>
      <w:r>
        <w:rPr>
          <w:b/>
          <w:bCs/>
          <w:sz w:val="24"/>
          <w:szCs w:val="24"/>
        </w:rPr>
        <w:t>13</w:t>
      </w:r>
    </w:p>
    <w:p w14:paraId="245EC0A1" w14:textId="53C4BE43" w:rsidR="00D9711E" w:rsidRDefault="00D9711E" w:rsidP="00D9711E">
      <w:pPr>
        <w:pStyle w:val="Standard"/>
        <w:tabs>
          <w:tab w:val="left" w:pos="3815"/>
        </w:tabs>
        <w:rPr>
          <w:b/>
          <w:bCs/>
          <w:sz w:val="24"/>
          <w:szCs w:val="24"/>
          <w:lang w:val="lt-LT"/>
        </w:rPr>
      </w:pPr>
    </w:p>
    <w:p w14:paraId="62109A42" w14:textId="77777777" w:rsidR="00D9711E" w:rsidRDefault="00D9711E" w:rsidP="00D9711E">
      <w:pPr>
        <w:pStyle w:val="Standard"/>
        <w:shd w:val="clear" w:color="auto" w:fill="FFFFFF"/>
        <w:tabs>
          <w:tab w:val="left" w:pos="1276"/>
        </w:tabs>
        <w:jc w:val="center"/>
        <w:outlineLvl w:val="0"/>
        <w:rPr>
          <w:b/>
          <w:bCs/>
          <w:sz w:val="24"/>
          <w:szCs w:val="24"/>
          <w:lang w:val="lt-LT"/>
        </w:rPr>
      </w:pPr>
      <w:r>
        <w:rPr>
          <w:b/>
          <w:bCs/>
          <w:sz w:val="24"/>
          <w:szCs w:val="24"/>
          <w:lang w:val="lt-LT"/>
        </w:rPr>
        <w:t>I. Bendroji dalis</w:t>
      </w:r>
    </w:p>
    <w:p w14:paraId="31FAB18A" w14:textId="77777777" w:rsidR="00D9711E" w:rsidRDefault="00D9711E" w:rsidP="00D9711E">
      <w:pPr>
        <w:pStyle w:val="Standard"/>
        <w:shd w:val="clear" w:color="auto" w:fill="FFFFFF"/>
        <w:tabs>
          <w:tab w:val="left" w:pos="1276"/>
        </w:tabs>
        <w:jc w:val="both"/>
        <w:outlineLvl w:val="0"/>
        <w:rPr>
          <w:sz w:val="24"/>
          <w:szCs w:val="24"/>
          <w:lang w:val="lt-LT"/>
        </w:rPr>
      </w:pPr>
    </w:p>
    <w:p w14:paraId="7979D39F" w14:textId="77777777" w:rsidR="00D9711E" w:rsidRDefault="00D9711E" w:rsidP="00D9711E">
      <w:pPr>
        <w:pStyle w:val="Standard"/>
        <w:shd w:val="clear" w:color="auto" w:fill="FFFFFF"/>
        <w:tabs>
          <w:tab w:val="left" w:pos="1276"/>
        </w:tabs>
        <w:jc w:val="both"/>
        <w:outlineLvl w:val="0"/>
        <w:rPr>
          <w:sz w:val="24"/>
          <w:szCs w:val="24"/>
          <w:lang w:val="lt-LT"/>
        </w:rPr>
      </w:pPr>
      <w:r>
        <w:rPr>
          <w:sz w:val="24"/>
          <w:szCs w:val="24"/>
          <w:lang w:val="lt-LT"/>
        </w:rPr>
        <w:t xml:space="preserve">            1. Siekiant išvengti nelaimingų atsitikimų, traumų, pereinant prie naujų treniruočių treneriai savo ugdytiniams turi priminti saugos ir sveikatos instrukciją treniruoklių patalpoje. Visos treniruotės vykdomos tik trenerio priežiūroje, griežtai laikantis šios instrukcijos reikalavimų.</w:t>
      </w:r>
    </w:p>
    <w:p w14:paraId="51B86875" w14:textId="77777777" w:rsidR="00D9711E" w:rsidRDefault="00D9711E" w:rsidP="00D9711E">
      <w:pPr>
        <w:pStyle w:val="Standard"/>
        <w:shd w:val="clear" w:color="auto" w:fill="FFFFFF"/>
        <w:tabs>
          <w:tab w:val="left" w:pos="1276"/>
        </w:tabs>
        <w:jc w:val="both"/>
        <w:outlineLvl w:val="0"/>
        <w:rPr>
          <w:sz w:val="24"/>
          <w:szCs w:val="24"/>
          <w:lang w:val="lt-LT"/>
        </w:rPr>
      </w:pPr>
      <w:r>
        <w:rPr>
          <w:sz w:val="24"/>
          <w:szCs w:val="24"/>
          <w:lang w:val="lt-LT"/>
        </w:rPr>
        <w:t xml:space="preserve">            2. Treniruotėse gali dalyvauti ugdytiniai tik užpildę prašymą, dėl priėmimo į Akademiją ir turintys galiojantį medicininį sveikatos patikrinimo pažymėjimą.</w:t>
      </w:r>
    </w:p>
    <w:p w14:paraId="2A8C2759" w14:textId="77777777" w:rsidR="00D9711E" w:rsidRDefault="00D9711E" w:rsidP="00D9711E">
      <w:pPr>
        <w:pStyle w:val="Standard"/>
        <w:shd w:val="clear" w:color="auto" w:fill="FFFFFF"/>
        <w:tabs>
          <w:tab w:val="left" w:pos="1276"/>
        </w:tabs>
        <w:jc w:val="both"/>
        <w:outlineLvl w:val="0"/>
        <w:rPr>
          <w:sz w:val="24"/>
          <w:szCs w:val="24"/>
          <w:lang w:val="lt-LT"/>
        </w:rPr>
      </w:pPr>
      <w:r>
        <w:rPr>
          <w:sz w:val="24"/>
          <w:szCs w:val="24"/>
          <w:lang w:val="lt-LT"/>
        </w:rPr>
        <w:t xml:space="preserve">            3. Ugdytiniams griežtai draudžiama eiti į treniruoklių patalpą vieniems, be trenerio.</w:t>
      </w:r>
    </w:p>
    <w:p w14:paraId="5DCE48D0" w14:textId="77777777" w:rsidR="00D9711E" w:rsidRDefault="00D9711E" w:rsidP="00D9711E">
      <w:pPr>
        <w:pStyle w:val="Standard"/>
        <w:shd w:val="clear" w:color="auto" w:fill="FFFFFF"/>
        <w:tabs>
          <w:tab w:val="left" w:pos="1276"/>
        </w:tabs>
        <w:jc w:val="both"/>
        <w:outlineLvl w:val="0"/>
        <w:rPr>
          <w:sz w:val="24"/>
          <w:szCs w:val="24"/>
          <w:lang w:val="lt-LT"/>
        </w:rPr>
      </w:pPr>
      <w:r>
        <w:rPr>
          <w:sz w:val="24"/>
          <w:szCs w:val="24"/>
          <w:lang w:val="lt-LT"/>
        </w:rPr>
        <w:t xml:space="preserve">            4. Ugdytiniai privalo laikytis saugos ir sveikatos instrukcijos treniruoklių patalpoje, trenerių nurodymų gautų prieš treniruotę.</w:t>
      </w:r>
    </w:p>
    <w:p w14:paraId="4DCC3857" w14:textId="77777777" w:rsidR="00D9711E" w:rsidRDefault="00D9711E" w:rsidP="00D9711E">
      <w:pPr>
        <w:pStyle w:val="Standard"/>
        <w:shd w:val="clear" w:color="auto" w:fill="FFFFFF"/>
        <w:tabs>
          <w:tab w:val="left" w:pos="1276"/>
        </w:tabs>
        <w:jc w:val="both"/>
        <w:outlineLvl w:val="0"/>
        <w:rPr>
          <w:sz w:val="24"/>
          <w:szCs w:val="24"/>
          <w:lang w:val="lt-LT"/>
        </w:rPr>
      </w:pPr>
      <w:r>
        <w:rPr>
          <w:sz w:val="24"/>
          <w:szCs w:val="24"/>
          <w:lang w:val="lt-LT"/>
        </w:rPr>
        <w:t xml:space="preserve">            5. Visi ugdytiniai privalo dėvėti sportinę aprangą.</w:t>
      </w:r>
    </w:p>
    <w:p w14:paraId="2E9A4736" w14:textId="77777777" w:rsidR="00D9711E" w:rsidRDefault="00D9711E" w:rsidP="00D9711E">
      <w:pPr>
        <w:pStyle w:val="Standard"/>
        <w:shd w:val="clear" w:color="auto" w:fill="FFFFFF"/>
        <w:tabs>
          <w:tab w:val="left" w:pos="1276"/>
        </w:tabs>
        <w:jc w:val="both"/>
        <w:outlineLvl w:val="0"/>
        <w:rPr>
          <w:sz w:val="24"/>
          <w:szCs w:val="24"/>
          <w:lang w:val="lt-LT"/>
        </w:rPr>
      </w:pPr>
      <w:r>
        <w:rPr>
          <w:sz w:val="24"/>
          <w:szCs w:val="24"/>
          <w:lang w:val="lt-LT"/>
        </w:rPr>
        <w:t xml:space="preserve">            6. Treneris turi ankščiau atvykti ir vėliau išvykti nei ugdytiniai treniruočių metu.</w:t>
      </w:r>
    </w:p>
    <w:p w14:paraId="6FAAA1C7" w14:textId="77777777" w:rsidR="00D9711E" w:rsidRDefault="00D9711E" w:rsidP="00D9711E">
      <w:pPr>
        <w:pStyle w:val="Standard"/>
        <w:shd w:val="clear" w:color="auto" w:fill="FFFFFF"/>
        <w:tabs>
          <w:tab w:val="left" w:pos="1276"/>
        </w:tabs>
        <w:jc w:val="both"/>
        <w:outlineLvl w:val="0"/>
        <w:rPr>
          <w:sz w:val="24"/>
          <w:szCs w:val="24"/>
          <w:lang w:val="lt-LT"/>
        </w:rPr>
      </w:pPr>
      <w:r>
        <w:rPr>
          <w:sz w:val="24"/>
          <w:szCs w:val="24"/>
          <w:lang w:val="lt-LT"/>
        </w:rPr>
        <w:t xml:space="preserve">            7. Treniruotes vedantis treneris atsakingas už ugdytinių saugumą, sportinio inventoriaus būklę ir neveda treniruotės, jeigu sportinis inventorius yra netvarkingas ir nėra galimybių jo sutaisyti.</w:t>
      </w:r>
    </w:p>
    <w:p w14:paraId="000D5438" w14:textId="77777777" w:rsidR="00D9711E" w:rsidRDefault="00D9711E" w:rsidP="00D9711E">
      <w:pPr>
        <w:pStyle w:val="Standard"/>
        <w:shd w:val="clear" w:color="auto" w:fill="FFFFFF"/>
        <w:tabs>
          <w:tab w:val="left" w:pos="1276"/>
        </w:tabs>
        <w:jc w:val="both"/>
        <w:outlineLvl w:val="0"/>
        <w:rPr>
          <w:sz w:val="24"/>
          <w:szCs w:val="24"/>
          <w:lang w:val="lt-LT"/>
        </w:rPr>
      </w:pPr>
      <w:r>
        <w:rPr>
          <w:sz w:val="24"/>
          <w:szCs w:val="24"/>
          <w:lang w:val="lt-LT"/>
        </w:rPr>
        <w:t xml:space="preserve">            8. Treneris turi įvertinti kiekvieno ugdytinio, dalyvaujančio treniruotėje, fizinę būklę.</w:t>
      </w:r>
    </w:p>
    <w:p w14:paraId="4A37B9AF" w14:textId="43EDB205" w:rsidR="00D052BA" w:rsidRDefault="00445CEA" w:rsidP="00D11A83">
      <w:pPr>
        <w:pStyle w:val="Standard"/>
        <w:shd w:val="clear" w:color="auto" w:fill="FFFFFF"/>
        <w:tabs>
          <w:tab w:val="left" w:pos="1276"/>
        </w:tabs>
        <w:jc w:val="both"/>
        <w:outlineLvl w:val="0"/>
        <w:rPr>
          <w:sz w:val="24"/>
          <w:szCs w:val="24"/>
          <w:lang w:val="lt-LT"/>
        </w:rPr>
      </w:pPr>
      <w:r>
        <w:rPr>
          <w:sz w:val="24"/>
          <w:szCs w:val="24"/>
          <w:lang w:val="lt-LT"/>
        </w:rPr>
        <w:t xml:space="preserve">            </w:t>
      </w:r>
    </w:p>
    <w:p w14:paraId="65C074E3" w14:textId="27257C5B" w:rsidR="001A0ED8" w:rsidRDefault="00D052BA" w:rsidP="00902CDF">
      <w:pPr>
        <w:pStyle w:val="Standard"/>
        <w:shd w:val="clear" w:color="auto" w:fill="FFFFFF"/>
        <w:tabs>
          <w:tab w:val="left" w:pos="1276"/>
        </w:tabs>
        <w:jc w:val="center"/>
        <w:outlineLvl w:val="0"/>
        <w:rPr>
          <w:b/>
          <w:bCs/>
          <w:sz w:val="24"/>
          <w:szCs w:val="24"/>
          <w:lang w:val="lt-LT"/>
        </w:rPr>
      </w:pPr>
      <w:r w:rsidRPr="00D052BA">
        <w:rPr>
          <w:b/>
          <w:bCs/>
          <w:sz w:val="24"/>
          <w:szCs w:val="24"/>
          <w:lang w:val="lt-LT"/>
        </w:rPr>
        <w:t>II. Saugos ir sveikatos reikalavimai prieš treniruotę</w:t>
      </w:r>
    </w:p>
    <w:p w14:paraId="53D6A09C" w14:textId="77777777" w:rsidR="000043B9" w:rsidRDefault="000043B9" w:rsidP="000043B9">
      <w:pPr>
        <w:pStyle w:val="Standard"/>
        <w:shd w:val="clear" w:color="auto" w:fill="FFFFFF"/>
        <w:tabs>
          <w:tab w:val="left" w:pos="1276"/>
        </w:tabs>
        <w:jc w:val="both"/>
        <w:outlineLvl w:val="0"/>
        <w:rPr>
          <w:b/>
          <w:bCs/>
          <w:sz w:val="24"/>
          <w:szCs w:val="24"/>
          <w:lang w:val="lt-LT"/>
        </w:rPr>
      </w:pPr>
    </w:p>
    <w:p w14:paraId="0FF49D40" w14:textId="4EF023B1" w:rsidR="000043B9" w:rsidRDefault="000043B9" w:rsidP="000043B9">
      <w:pPr>
        <w:pStyle w:val="Standard"/>
        <w:shd w:val="clear" w:color="auto" w:fill="FFFFFF"/>
        <w:tabs>
          <w:tab w:val="left" w:pos="1276"/>
        </w:tabs>
        <w:jc w:val="both"/>
        <w:outlineLvl w:val="0"/>
        <w:rPr>
          <w:sz w:val="24"/>
          <w:szCs w:val="24"/>
          <w:lang w:val="lt-LT"/>
        </w:rPr>
      </w:pPr>
      <w:r>
        <w:rPr>
          <w:b/>
          <w:bCs/>
          <w:sz w:val="24"/>
          <w:szCs w:val="24"/>
          <w:lang w:val="lt-LT"/>
        </w:rPr>
        <w:t xml:space="preserve">            </w:t>
      </w:r>
      <w:r>
        <w:rPr>
          <w:sz w:val="24"/>
          <w:szCs w:val="24"/>
          <w:lang w:val="lt-LT"/>
        </w:rPr>
        <w:t xml:space="preserve">9. </w:t>
      </w:r>
      <w:r w:rsidRPr="000043B9">
        <w:rPr>
          <w:b/>
          <w:bCs/>
          <w:sz w:val="24"/>
          <w:szCs w:val="24"/>
          <w:lang w:val="lt-LT"/>
        </w:rPr>
        <w:t>Reikalavimai ugdytiniams:</w:t>
      </w:r>
    </w:p>
    <w:p w14:paraId="364167CF" w14:textId="77777777" w:rsidR="000043B9" w:rsidRPr="000043B9" w:rsidRDefault="000043B9" w:rsidP="000043B9">
      <w:pPr>
        <w:pStyle w:val="Standard"/>
        <w:shd w:val="clear" w:color="auto" w:fill="FFFFFF"/>
        <w:tabs>
          <w:tab w:val="left" w:pos="1276"/>
        </w:tabs>
        <w:jc w:val="both"/>
        <w:outlineLvl w:val="0"/>
        <w:rPr>
          <w:sz w:val="24"/>
          <w:szCs w:val="24"/>
          <w:lang w:val="lt-LT"/>
        </w:rPr>
      </w:pPr>
      <w:r>
        <w:rPr>
          <w:sz w:val="24"/>
          <w:szCs w:val="24"/>
          <w:lang w:val="lt-LT"/>
        </w:rPr>
        <w:t xml:space="preserve">            </w:t>
      </w:r>
      <w:r w:rsidRPr="000043B9">
        <w:rPr>
          <w:sz w:val="24"/>
          <w:szCs w:val="24"/>
          <w:lang w:val="lt-LT"/>
        </w:rPr>
        <w:t>9.1. į treniruoklių patalpą eiti tik kartu su treneriu;</w:t>
      </w:r>
    </w:p>
    <w:p w14:paraId="06383596" w14:textId="77777777" w:rsidR="000043B9" w:rsidRPr="000043B9" w:rsidRDefault="000043B9" w:rsidP="000043B9">
      <w:pPr>
        <w:pStyle w:val="Standard"/>
        <w:shd w:val="clear" w:color="auto" w:fill="FFFFFF"/>
        <w:tabs>
          <w:tab w:val="left" w:pos="1276"/>
        </w:tabs>
        <w:jc w:val="both"/>
        <w:outlineLvl w:val="0"/>
        <w:rPr>
          <w:sz w:val="24"/>
          <w:szCs w:val="24"/>
          <w:lang w:val="lt-LT"/>
        </w:rPr>
      </w:pPr>
      <w:r w:rsidRPr="000043B9">
        <w:rPr>
          <w:sz w:val="24"/>
          <w:szCs w:val="24"/>
          <w:lang w:val="lt-LT"/>
        </w:rPr>
        <w:t xml:space="preserve">            9.2. dėvėti sportinę aprangą;</w:t>
      </w:r>
    </w:p>
    <w:p w14:paraId="356C769D" w14:textId="0C692773" w:rsidR="000043B9" w:rsidRPr="000043B9" w:rsidRDefault="000043B9" w:rsidP="000043B9">
      <w:pPr>
        <w:pStyle w:val="Standard"/>
        <w:shd w:val="clear" w:color="auto" w:fill="FFFFFF"/>
        <w:tabs>
          <w:tab w:val="left" w:pos="1276"/>
        </w:tabs>
        <w:jc w:val="both"/>
        <w:outlineLvl w:val="0"/>
        <w:rPr>
          <w:sz w:val="24"/>
          <w:szCs w:val="24"/>
          <w:lang w:val="lt-LT"/>
        </w:rPr>
      </w:pPr>
      <w:r w:rsidRPr="000043B9">
        <w:rPr>
          <w:sz w:val="24"/>
          <w:szCs w:val="24"/>
          <w:lang w:val="lt-LT"/>
        </w:rPr>
        <w:t xml:space="preserve">            9.</w:t>
      </w:r>
      <w:r w:rsidR="00C363AB">
        <w:rPr>
          <w:sz w:val="24"/>
          <w:szCs w:val="24"/>
          <w:lang w:val="lt-LT"/>
        </w:rPr>
        <w:t>3</w:t>
      </w:r>
      <w:r w:rsidRPr="000043B9">
        <w:rPr>
          <w:sz w:val="24"/>
          <w:szCs w:val="24"/>
          <w:lang w:val="lt-LT"/>
        </w:rPr>
        <w:t>. lankantys treniruotes privalo vykdyti visų Akademijos darbuotojų nurodymus;</w:t>
      </w:r>
    </w:p>
    <w:p w14:paraId="6261E331" w14:textId="5EBFAD50" w:rsidR="004A1F8C" w:rsidRPr="000043B9" w:rsidRDefault="007C4554" w:rsidP="00630803">
      <w:pPr>
        <w:pStyle w:val="Standard"/>
        <w:shd w:val="clear" w:color="auto" w:fill="FFFFFF"/>
        <w:tabs>
          <w:tab w:val="left" w:pos="1276"/>
        </w:tabs>
        <w:jc w:val="both"/>
        <w:outlineLvl w:val="0"/>
        <w:rPr>
          <w:sz w:val="24"/>
          <w:szCs w:val="24"/>
          <w:lang w:val="lt-LT"/>
        </w:rPr>
      </w:pPr>
      <w:r w:rsidRPr="000043B9">
        <w:rPr>
          <w:sz w:val="24"/>
          <w:szCs w:val="24"/>
          <w:lang w:val="lt-LT"/>
        </w:rPr>
        <w:t xml:space="preserve">          </w:t>
      </w:r>
      <w:r w:rsidR="008523BA" w:rsidRPr="000043B9">
        <w:rPr>
          <w:sz w:val="24"/>
          <w:szCs w:val="24"/>
          <w:lang w:val="lt-LT"/>
        </w:rPr>
        <w:t xml:space="preserve"> </w:t>
      </w:r>
      <w:r w:rsidRPr="000043B9">
        <w:rPr>
          <w:sz w:val="24"/>
          <w:szCs w:val="24"/>
          <w:lang w:val="lt-LT"/>
        </w:rPr>
        <w:t>1</w:t>
      </w:r>
      <w:r w:rsidR="004A1F8C" w:rsidRPr="000043B9">
        <w:rPr>
          <w:sz w:val="24"/>
          <w:szCs w:val="24"/>
          <w:lang w:val="lt-LT"/>
        </w:rPr>
        <w:t>0</w:t>
      </w:r>
      <w:r w:rsidRPr="000043B9">
        <w:rPr>
          <w:sz w:val="24"/>
          <w:szCs w:val="24"/>
          <w:lang w:val="lt-LT"/>
        </w:rPr>
        <w:t xml:space="preserve">. </w:t>
      </w:r>
      <w:r w:rsidR="004A1F8C" w:rsidRPr="000043B9">
        <w:rPr>
          <w:b/>
          <w:bCs/>
          <w:sz w:val="24"/>
          <w:szCs w:val="24"/>
          <w:lang w:val="lt-LT"/>
        </w:rPr>
        <w:t>Reikalavimai treneriams:</w:t>
      </w:r>
      <w:r w:rsidR="004A1F8C" w:rsidRPr="000043B9">
        <w:rPr>
          <w:sz w:val="24"/>
          <w:szCs w:val="24"/>
          <w:lang w:val="lt-LT"/>
        </w:rPr>
        <w:t xml:space="preserve"> </w:t>
      </w:r>
    </w:p>
    <w:p w14:paraId="4A33A6DB" w14:textId="267008EE" w:rsidR="007C4554" w:rsidRPr="000043B9" w:rsidRDefault="004A1F8C" w:rsidP="00630803">
      <w:pPr>
        <w:pStyle w:val="Standard"/>
        <w:shd w:val="clear" w:color="auto" w:fill="FFFFFF"/>
        <w:tabs>
          <w:tab w:val="left" w:pos="1276"/>
        </w:tabs>
        <w:jc w:val="both"/>
        <w:outlineLvl w:val="0"/>
        <w:rPr>
          <w:sz w:val="24"/>
          <w:szCs w:val="24"/>
          <w:lang w:val="lt-LT"/>
        </w:rPr>
      </w:pPr>
      <w:r w:rsidRPr="000043B9">
        <w:rPr>
          <w:sz w:val="24"/>
          <w:szCs w:val="24"/>
          <w:lang w:val="lt-LT"/>
        </w:rPr>
        <w:t xml:space="preserve">           10.1. į</w:t>
      </w:r>
      <w:r w:rsidR="007C4554" w:rsidRPr="000043B9">
        <w:rPr>
          <w:sz w:val="24"/>
          <w:szCs w:val="24"/>
          <w:lang w:val="lt-LT"/>
        </w:rPr>
        <w:t xml:space="preserve"> </w:t>
      </w:r>
      <w:r w:rsidR="000043B9">
        <w:rPr>
          <w:sz w:val="24"/>
          <w:szCs w:val="24"/>
          <w:lang w:val="lt-LT"/>
        </w:rPr>
        <w:t>treniruoklių patalpą</w:t>
      </w:r>
      <w:r w:rsidR="007C4554" w:rsidRPr="000043B9">
        <w:rPr>
          <w:sz w:val="24"/>
          <w:szCs w:val="24"/>
          <w:lang w:val="lt-LT"/>
        </w:rPr>
        <w:t xml:space="preserve"> privalo at</w:t>
      </w:r>
      <w:r w:rsidR="000043B9">
        <w:rPr>
          <w:sz w:val="24"/>
          <w:szCs w:val="24"/>
          <w:lang w:val="lt-LT"/>
        </w:rPr>
        <w:t>eiti</w:t>
      </w:r>
      <w:r w:rsidR="007C4554" w:rsidRPr="000043B9">
        <w:rPr>
          <w:sz w:val="24"/>
          <w:szCs w:val="24"/>
          <w:lang w:val="lt-LT"/>
        </w:rPr>
        <w:t xml:space="preserve"> ankščiau už ugdytinius</w:t>
      </w:r>
      <w:r w:rsidR="00C67DF9" w:rsidRPr="000043B9">
        <w:rPr>
          <w:sz w:val="24"/>
          <w:szCs w:val="24"/>
          <w:lang w:val="lt-LT"/>
        </w:rPr>
        <w:t>, iki treniruotės pradžios;</w:t>
      </w:r>
    </w:p>
    <w:p w14:paraId="62DB8663" w14:textId="4D8ED3BF" w:rsidR="00C67DF9" w:rsidRPr="000043B9" w:rsidRDefault="0015521F" w:rsidP="00630803">
      <w:pPr>
        <w:pStyle w:val="Standard"/>
        <w:shd w:val="clear" w:color="auto" w:fill="FFFFFF"/>
        <w:tabs>
          <w:tab w:val="left" w:pos="1276"/>
        </w:tabs>
        <w:jc w:val="both"/>
        <w:outlineLvl w:val="0"/>
        <w:rPr>
          <w:sz w:val="24"/>
          <w:szCs w:val="24"/>
          <w:lang w:val="lt-LT"/>
        </w:rPr>
      </w:pPr>
      <w:r w:rsidRPr="000043B9">
        <w:rPr>
          <w:sz w:val="24"/>
          <w:szCs w:val="24"/>
          <w:lang w:val="lt-LT"/>
        </w:rPr>
        <w:t xml:space="preserve">           1</w:t>
      </w:r>
      <w:r w:rsidR="00ED624F" w:rsidRPr="000043B9">
        <w:rPr>
          <w:sz w:val="24"/>
          <w:szCs w:val="24"/>
          <w:lang w:val="lt-LT"/>
        </w:rPr>
        <w:t>0.2.</w:t>
      </w:r>
      <w:r w:rsidRPr="000043B9">
        <w:rPr>
          <w:sz w:val="24"/>
          <w:szCs w:val="24"/>
          <w:lang w:val="lt-LT"/>
        </w:rPr>
        <w:t xml:space="preserve"> </w:t>
      </w:r>
      <w:r w:rsidR="004A1F8C" w:rsidRPr="000043B9">
        <w:rPr>
          <w:sz w:val="24"/>
          <w:szCs w:val="24"/>
          <w:lang w:val="lt-LT"/>
        </w:rPr>
        <w:t>p</w:t>
      </w:r>
      <w:r w:rsidRPr="000043B9">
        <w:rPr>
          <w:sz w:val="24"/>
          <w:szCs w:val="24"/>
          <w:lang w:val="lt-LT"/>
        </w:rPr>
        <w:t>rižiūrėti, kontroliuoti ugdytinių persirengimą</w:t>
      </w:r>
      <w:r w:rsidR="00504E89" w:rsidRPr="000043B9">
        <w:rPr>
          <w:sz w:val="24"/>
          <w:szCs w:val="24"/>
          <w:lang w:val="lt-LT"/>
        </w:rPr>
        <w:t xml:space="preserve"> prieš treniruotę</w:t>
      </w:r>
      <w:r w:rsidR="00DA0232" w:rsidRPr="000043B9">
        <w:rPr>
          <w:sz w:val="24"/>
          <w:szCs w:val="24"/>
          <w:lang w:val="lt-LT"/>
        </w:rPr>
        <w:t>;</w:t>
      </w:r>
      <w:r w:rsidR="00C67DF9" w:rsidRPr="000043B9">
        <w:rPr>
          <w:sz w:val="24"/>
          <w:szCs w:val="24"/>
          <w:lang w:val="lt-LT"/>
        </w:rPr>
        <w:t xml:space="preserve"> </w:t>
      </w:r>
    </w:p>
    <w:p w14:paraId="70646594" w14:textId="5627DD3D" w:rsidR="001A0ED8" w:rsidRPr="000043B9" w:rsidRDefault="008C115E" w:rsidP="00423986">
      <w:pPr>
        <w:pStyle w:val="Standard"/>
        <w:shd w:val="clear" w:color="auto" w:fill="FFFFFF"/>
        <w:tabs>
          <w:tab w:val="left" w:pos="1276"/>
        </w:tabs>
        <w:jc w:val="both"/>
        <w:outlineLvl w:val="0"/>
        <w:rPr>
          <w:sz w:val="24"/>
          <w:szCs w:val="24"/>
          <w:lang w:val="lt-LT"/>
        </w:rPr>
      </w:pPr>
      <w:r w:rsidRPr="000043B9">
        <w:rPr>
          <w:sz w:val="24"/>
          <w:szCs w:val="24"/>
          <w:lang w:val="lt-LT"/>
        </w:rPr>
        <w:t xml:space="preserve">           1</w:t>
      </w:r>
      <w:r w:rsidR="00ED624F" w:rsidRPr="000043B9">
        <w:rPr>
          <w:sz w:val="24"/>
          <w:szCs w:val="24"/>
          <w:lang w:val="lt-LT"/>
        </w:rPr>
        <w:t>0.3.</w:t>
      </w:r>
      <w:r w:rsidRPr="000043B9">
        <w:rPr>
          <w:sz w:val="24"/>
          <w:szCs w:val="24"/>
          <w:lang w:val="lt-LT"/>
        </w:rPr>
        <w:t xml:space="preserve"> patikrinti sportinio inventoriaus ir mokymo priemonių techninę būklę</w:t>
      </w:r>
      <w:r w:rsidR="00504E89" w:rsidRPr="000043B9">
        <w:rPr>
          <w:sz w:val="24"/>
          <w:szCs w:val="24"/>
          <w:lang w:val="lt-LT"/>
        </w:rPr>
        <w:t>;</w:t>
      </w:r>
      <w:r w:rsidRPr="000043B9">
        <w:rPr>
          <w:sz w:val="24"/>
          <w:szCs w:val="24"/>
          <w:lang w:val="lt-LT"/>
        </w:rPr>
        <w:t xml:space="preserve">          </w:t>
      </w:r>
    </w:p>
    <w:p w14:paraId="2C024910" w14:textId="0F51566B" w:rsidR="00B62A00" w:rsidRPr="000043B9" w:rsidRDefault="00880D97" w:rsidP="00880D97">
      <w:pPr>
        <w:pStyle w:val="Standard"/>
        <w:shd w:val="clear" w:color="auto" w:fill="FFFFFF"/>
        <w:tabs>
          <w:tab w:val="left" w:pos="1276"/>
        </w:tabs>
        <w:jc w:val="both"/>
        <w:outlineLvl w:val="0"/>
        <w:rPr>
          <w:sz w:val="24"/>
          <w:szCs w:val="24"/>
          <w:lang w:val="lt-LT"/>
        </w:rPr>
      </w:pPr>
      <w:r w:rsidRPr="000043B9">
        <w:rPr>
          <w:sz w:val="24"/>
          <w:szCs w:val="24"/>
          <w:lang w:val="lt-LT"/>
        </w:rPr>
        <w:t xml:space="preserve">           1</w:t>
      </w:r>
      <w:r w:rsidR="00ED624F" w:rsidRPr="000043B9">
        <w:rPr>
          <w:sz w:val="24"/>
          <w:szCs w:val="24"/>
          <w:lang w:val="lt-LT"/>
        </w:rPr>
        <w:t>0.4.</w:t>
      </w:r>
      <w:r w:rsidR="0091498A" w:rsidRPr="000043B9">
        <w:rPr>
          <w:sz w:val="24"/>
          <w:szCs w:val="24"/>
          <w:lang w:val="lt-LT"/>
        </w:rPr>
        <w:t xml:space="preserve"> </w:t>
      </w:r>
      <w:r w:rsidRPr="000043B9">
        <w:rPr>
          <w:sz w:val="24"/>
          <w:szCs w:val="24"/>
          <w:lang w:val="lt-LT"/>
        </w:rPr>
        <w:t>instruktuoti ugdytinius apie fizinių pratimų atlikimo tvarkos nuoseklumą ir saugumo priemones</w:t>
      </w:r>
      <w:r w:rsidR="009A20D7">
        <w:rPr>
          <w:sz w:val="24"/>
          <w:szCs w:val="24"/>
          <w:lang w:val="lt-LT"/>
        </w:rPr>
        <w:t>;</w:t>
      </w:r>
    </w:p>
    <w:p w14:paraId="65581944" w14:textId="62002FB5" w:rsidR="0091498A" w:rsidRPr="000043B9" w:rsidRDefault="0091498A" w:rsidP="00880D97">
      <w:pPr>
        <w:pStyle w:val="Standard"/>
        <w:shd w:val="clear" w:color="auto" w:fill="FFFFFF"/>
        <w:tabs>
          <w:tab w:val="left" w:pos="1276"/>
        </w:tabs>
        <w:jc w:val="both"/>
        <w:outlineLvl w:val="0"/>
        <w:rPr>
          <w:sz w:val="24"/>
          <w:szCs w:val="24"/>
          <w:lang w:val="lt-LT"/>
        </w:rPr>
      </w:pPr>
      <w:r w:rsidRPr="000043B9">
        <w:rPr>
          <w:sz w:val="24"/>
          <w:szCs w:val="24"/>
          <w:lang w:val="lt-LT"/>
        </w:rPr>
        <w:t xml:space="preserve">           10.5. </w:t>
      </w:r>
      <w:r w:rsidR="006509DD" w:rsidRPr="000043B9">
        <w:rPr>
          <w:sz w:val="24"/>
          <w:szCs w:val="24"/>
          <w:lang w:val="lt-LT"/>
        </w:rPr>
        <w:t>saugiai</w:t>
      </w:r>
      <w:r w:rsidR="00445CEA" w:rsidRPr="000043B9">
        <w:rPr>
          <w:sz w:val="24"/>
          <w:szCs w:val="24"/>
          <w:lang w:val="lt-LT"/>
        </w:rPr>
        <w:t xml:space="preserve"> </w:t>
      </w:r>
      <w:r w:rsidR="006509DD" w:rsidRPr="000043B9">
        <w:rPr>
          <w:sz w:val="24"/>
          <w:szCs w:val="24"/>
          <w:lang w:val="lt-LT"/>
        </w:rPr>
        <w:t>į</w:t>
      </w:r>
      <w:r w:rsidRPr="000043B9">
        <w:rPr>
          <w:sz w:val="24"/>
          <w:szCs w:val="24"/>
          <w:lang w:val="lt-LT"/>
        </w:rPr>
        <w:t>leisti ugdytini</w:t>
      </w:r>
      <w:r w:rsidR="00445CEA" w:rsidRPr="000043B9">
        <w:rPr>
          <w:sz w:val="24"/>
          <w:szCs w:val="24"/>
          <w:lang w:val="lt-LT"/>
        </w:rPr>
        <w:t xml:space="preserve">us į </w:t>
      </w:r>
      <w:r w:rsidR="009A20D7">
        <w:rPr>
          <w:sz w:val="24"/>
          <w:szCs w:val="24"/>
          <w:lang w:val="lt-LT"/>
        </w:rPr>
        <w:t>treniruoklių patalpą.</w:t>
      </w:r>
    </w:p>
    <w:p w14:paraId="236F9DB6" w14:textId="0C021720" w:rsidR="00880D97" w:rsidRPr="000043B9" w:rsidRDefault="00880D97" w:rsidP="00880D97">
      <w:pPr>
        <w:pStyle w:val="Standard"/>
        <w:shd w:val="clear" w:color="auto" w:fill="FFFFFF"/>
        <w:tabs>
          <w:tab w:val="left" w:pos="1276"/>
        </w:tabs>
        <w:jc w:val="both"/>
        <w:outlineLvl w:val="0"/>
        <w:rPr>
          <w:sz w:val="24"/>
          <w:szCs w:val="24"/>
          <w:lang w:val="lt-LT"/>
        </w:rPr>
      </w:pPr>
    </w:p>
    <w:p w14:paraId="2BEBB707" w14:textId="61EA3C13" w:rsidR="0074243B" w:rsidRPr="000043B9" w:rsidRDefault="00880D97" w:rsidP="00880D97">
      <w:pPr>
        <w:pStyle w:val="Standard"/>
        <w:shd w:val="clear" w:color="auto" w:fill="FFFFFF"/>
        <w:tabs>
          <w:tab w:val="left" w:pos="1276"/>
        </w:tabs>
        <w:jc w:val="both"/>
        <w:outlineLvl w:val="0"/>
        <w:rPr>
          <w:b/>
          <w:bCs/>
          <w:sz w:val="24"/>
          <w:szCs w:val="24"/>
          <w:lang w:val="lt-LT"/>
        </w:rPr>
      </w:pPr>
      <w:r w:rsidRPr="000043B9">
        <w:rPr>
          <w:b/>
          <w:bCs/>
          <w:sz w:val="24"/>
          <w:szCs w:val="24"/>
          <w:lang w:val="lt-LT"/>
        </w:rPr>
        <w:t xml:space="preserve">                               III. Saugos ir sveikatos reikalavimai treniruotės metu</w:t>
      </w:r>
    </w:p>
    <w:p w14:paraId="720F9B96" w14:textId="77777777" w:rsidR="003A1692" w:rsidRPr="000043B9" w:rsidRDefault="003A1692" w:rsidP="00880D97">
      <w:pPr>
        <w:pStyle w:val="Standard"/>
        <w:shd w:val="clear" w:color="auto" w:fill="FFFFFF"/>
        <w:tabs>
          <w:tab w:val="left" w:pos="1276"/>
        </w:tabs>
        <w:jc w:val="both"/>
        <w:outlineLvl w:val="0"/>
        <w:rPr>
          <w:b/>
          <w:bCs/>
          <w:sz w:val="24"/>
          <w:szCs w:val="24"/>
          <w:lang w:val="lt-LT"/>
        </w:rPr>
      </w:pPr>
    </w:p>
    <w:p w14:paraId="4454EAC7" w14:textId="3F36A786" w:rsidR="00AB3836" w:rsidRPr="000043B9" w:rsidRDefault="002F73ED" w:rsidP="002F73ED">
      <w:pPr>
        <w:pStyle w:val="Standard"/>
        <w:shd w:val="clear" w:color="auto" w:fill="FFFFFF"/>
        <w:tabs>
          <w:tab w:val="left" w:pos="1276"/>
        </w:tabs>
        <w:jc w:val="both"/>
        <w:outlineLvl w:val="0"/>
        <w:rPr>
          <w:b/>
          <w:bCs/>
          <w:sz w:val="24"/>
          <w:szCs w:val="24"/>
          <w:lang w:val="lt-LT"/>
        </w:rPr>
      </w:pPr>
      <w:r w:rsidRPr="000043B9">
        <w:rPr>
          <w:sz w:val="24"/>
          <w:szCs w:val="24"/>
          <w:lang w:val="lt-LT"/>
        </w:rPr>
        <w:t xml:space="preserve">          </w:t>
      </w:r>
      <w:r w:rsidR="008523BA" w:rsidRPr="000043B9">
        <w:rPr>
          <w:sz w:val="24"/>
          <w:szCs w:val="24"/>
          <w:lang w:val="lt-LT"/>
        </w:rPr>
        <w:t xml:space="preserve"> </w:t>
      </w:r>
      <w:r w:rsidRPr="000043B9">
        <w:rPr>
          <w:sz w:val="24"/>
          <w:szCs w:val="24"/>
          <w:lang w:val="lt-LT"/>
        </w:rPr>
        <w:t>1</w:t>
      </w:r>
      <w:r w:rsidR="00ED624F" w:rsidRPr="000043B9">
        <w:rPr>
          <w:sz w:val="24"/>
          <w:szCs w:val="24"/>
          <w:lang w:val="lt-LT"/>
        </w:rPr>
        <w:t>1</w:t>
      </w:r>
      <w:r w:rsidRPr="000043B9">
        <w:rPr>
          <w:sz w:val="24"/>
          <w:szCs w:val="24"/>
          <w:lang w:val="lt-LT"/>
        </w:rPr>
        <w:t xml:space="preserve">. </w:t>
      </w:r>
      <w:r w:rsidR="00D06920" w:rsidRPr="000043B9">
        <w:rPr>
          <w:b/>
          <w:bCs/>
          <w:sz w:val="24"/>
          <w:szCs w:val="24"/>
          <w:lang w:val="lt-LT"/>
        </w:rPr>
        <w:t>Reikalavimai u</w:t>
      </w:r>
      <w:r w:rsidRPr="000043B9">
        <w:rPr>
          <w:b/>
          <w:bCs/>
          <w:sz w:val="24"/>
          <w:szCs w:val="24"/>
          <w:lang w:val="lt-LT"/>
        </w:rPr>
        <w:t>gdytiniams</w:t>
      </w:r>
      <w:r w:rsidR="00AB3836" w:rsidRPr="000043B9">
        <w:rPr>
          <w:b/>
          <w:bCs/>
          <w:sz w:val="24"/>
          <w:szCs w:val="24"/>
          <w:lang w:val="lt-LT"/>
        </w:rPr>
        <w:t>:</w:t>
      </w:r>
    </w:p>
    <w:p w14:paraId="248861DF" w14:textId="304404E6" w:rsidR="002F73ED" w:rsidRPr="000043B9" w:rsidRDefault="00AB3836" w:rsidP="002F73ED">
      <w:pPr>
        <w:pStyle w:val="Standard"/>
        <w:shd w:val="clear" w:color="auto" w:fill="FFFFFF"/>
        <w:tabs>
          <w:tab w:val="left" w:pos="1276"/>
        </w:tabs>
        <w:jc w:val="both"/>
        <w:outlineLvl w:val="0"/>
        <w:rPr>
          <w:sz w:val="24"/>
          <w:szCs w:val="24"/>
          <w:lang w:val="lt-LT"/>
        </w:rPr>
      </w:pPr>
      <w:r w:rsidRPr="000043B9">
        <w:rPr>
          <w:sz w:val="24"/>
          <w:szCs w:val="24"/>
          <w:lang w:val="lt-LT"/>
        </w:rPr>
        <w:t xml:space="preserve">           1</w:t>
      </w:r>
      <w:r w:rsidR="00ED624F" w:rsidRPr="000043B9">
        <w:rPr>
          <w:sz w:val="24"/>
          <w:szCs w:val="24"/>
          <w:lang w:val="lt-LT"/>
        </w:rPr>
        <w:t>1</w:t>
      </w:r>
      <w:r w:rsidRPr="000043B9">
        <w:rPr>
          <w:sz w:val="24"/>
          <w:szCs w:val="24"/>
          <w:lang w:val="lt-LT"/>
        </w:rPr>
        <w:t xml:space="preserve">.1. </w:t>
      </w:r>
      <w:r w:rsidR="00A94B68" w:rsidRPr="000043B9">
        <w:rPr>
          <w:sz w:val="24"/>
          <w:szCs w:val="24"/>
          <w:lang w:val="lt-LT"/>
        </w:rPr>
        <w:t>t</w:t>
      </w:r>
      <w:r w:rsidR="002F73ED" w:rsidRPr="000043B9">
        <w:rPr>
          <w:sz w:val="24"/>
          <w:szCs w:val="24"/>
          <w:lang w:val="lt-LT"/>
        </w:rPr>
        <w:t>reniruotėse dalyvauti tik su tvarkinga sportine apranga ir avalyne</w:t>
      </w:r>
      <w:r w:rsidR="00A94B68" w:rsidRPr="000043B9">
        <w:rPr>
          <w:sz w:val="24"/>
          <w:szCs w:val="24"/>
          <w:lang w:val="lt-LT"/>
        </w:rPr>
        <w:t>;</w:t>
      </w:r>
    </w:p>
    <w:p w14:paraId="65AFAE56" w14:textId="1982674E" w:rsidR="002F73ED" w:rsidRPr="000043B9" w:rsidRDefault="002F73ED" w:rsidP="002F73ED">
      <w:pPr>
        <w:pStyle w:val="Standard"/>
        <w:shd w:val="clear" w:color="auto" w:fill="FFFFFF"/>
        <w:tabs>
          <w:tab w:val="left" w:pos="1276"/>
        </w:tabs>
        <w:jc w:val="both"/>
        <w:outlineLvl w:val="0"/>
        <w:rPr>
          <w:sz w:val="24"/>
          <w:szCs w:val="24"/>
          <w:lang w:val="lt-LT"/>
        </w:rPr>
      </w:pPr>
      <w:r w:rsidRPr="000043B9">
        <w:rPr>
          <w:sz w:val="24"/>
          <w:szCs w:val="24"/>
          <w:lang w:val="lt-LT"/>
        </w:rPr>
        <w:t xml:space="preserve">           1</w:t>
      </w:r>
      <w:r w:rsidR="00ED624F" w:rsidRPr="000043B9">
        <w:rPr>
          <w:sz w:val="24"/>
          <w:szCs w:val="24"/>
          <w:lang w:val="lt-LT"/>
        </w:rPr>
        <w:t>1</w:t>
      </w:r>
      <w:r w:rsidRPr="000043B9">
        <w:rPr>
          <w:sz w:val="24"/>
          <w:szCs w:val="24"/>
          <w:lang w:val="lt-LT"/>
        </w:rPr>
        <w:t>.</w:t>
      </w:r>
      <w:r w:rsidR="00AB3836" w:rsidRPr="000043B9">
        <w:rPr>
          <w:sz w:val="24"/>
          <w:szCs w:val="24"/>
          <w:lang w:val="lt-LT"/>
        </w:rPr>
        <w:t>2.</w:t>
      </w:r>
      <w:r w:rsidRPr="000043B9">
        <w:rPr>
          <w:sz w:val="24"/>
          <w:szCs w:val="24"/>
          <w:lang w:val="lt-LT"/>
        </w:rPr>
        <w:t xml:space="preserve"> </w:t>
      </w:r>
      <w:r w:rsidR="00A94B68" w:rsidRPr="000043B9">
        <w:rPr>
          <w:sz w:val="24"/>
          <w:szCs w:val="24"/>
          <w:lang w:val="lt-LT"/>
        </w:rPr>
        <w:t>t</w:t>
      </w:r>
      <w:r w:rsidR="00AB3836" w:rsidRPr="000043B9">
        <w:rPr>
          <w:sz w:val="24"/>
          <w:szCs w:val="24"/>
          <w:lang w:val="lt-LT"/>
        </w:rPr>
        <w:t>reniruotėje n</w:t>
      </w:r>
      <w:r w:rsidRPr="000043B9">
        <w:rPr>
          <w:sz w:val="24"/>
          <w:szCs w:val="24"/>
          <w:lang w:val="lt-LT"/>
        </w:rPr>
        <w:t>evykdyti jokių užsiėmimų be trenerio</w:t>
      </w:r>
      <w:r w:rsidR="00B3335B" w:rsidRPr="000043B9">
        <w:rPr>
          <w:sz w:val="24"/>
          <w:szCs w:val="24"/>
          <w:lang w:val="lt-LT"/>
        </w:rPr>
        <w:t xml:space="preserve"> priežiūros</w:t>
      </w:r>
      <w:r w:rsidR="00A94B68" w:rsidRPr="000043B9">
        <w:rPr>
          <w:sz w:val="24"/>
          <w:szCs w:val="24"/>
          <w:lang w:val="lt-LT"/>
        </w:rPr>
        <w:t>;</w:t>
      </w:r>
    </w:p>
    <w:p w14:paraId="11D9A825" w14:textId="3B9A4B88" w:rsidR="00B3335B" w:rsidRPr="000043B9" w:rsidRDefault="00B3335B" w:rsidP="002F73ED">
      <w:pPr>
        <w:pStyle w:val="Standard"/>
        <w:shd w:val="clear" w:color="auto" w:fill="FFFFFF"/>
        <w:tabs>
          <w:tab w:val="left" w:pos="1276"/>
        </w:tabs>
        <w:jc w:val="both"/>
        <w:outlineLvl w:val="0"/>
        <w:rPr>
          <w:sz w:val="24"/>
          <w:szCs w:val="24"/>
          <w:lang w:val="lt-LT"/>
        </w:rPr>
      </w:pPr>
      <w:r w:rsidRPr="000043B9">
        <w:rPr>
          <w:sz w:val="24"/>
          <w:szCs w:val="24"/>
          <w:lang w:val="lt-LT"/>
        </w:rPr>
        <w:t xml:space="preserve">           1</w:t>
      </w:r>
      <w:r w:rsidR="00ED624F" w:rsidRPr="000043B9">
        <w:rPr>
          <w:sz w:val="24"/>
          <w:szCs w:val="24"/>
          <w:lang w:val="lt-LT"/>
        </w:rPr>
        <w:t>1</w:t>
      </w:r>
      <w:r w:rsidRPr="000043B9">
        <w:rPr>
          <w:sz w:val="24"/>
          <w:szCs w:val="24"/>
          <w:lang w:val="lt-LT"/>
        </w:rPr>
        <w:t>.</w:t>
      </w:r>
      <w:r w:rsidR="00AB3836" w:rsidRPr="000043B9">
        <w:rPr>
          <w:sz w:val="24"/>
          <w:szCs w:val="24"/>
          <w:lang w:val="lt-LT"/>
        </w:rPr>
        <w:t>3.</w:t>
      </w:r>
      <w:r w:rsidRPr="000043B9">
        <w:rPr>
          <w:sz w:val="24"/>
          <w:szCs w:val="24"/>
          <w:lang w:val="lt-LT"/>
        </w:rPr>
        <w:t xml:space="preserve"> </w:t>
      </w:r>
      <w:r w:rsidR="00A94B68" w:rsidRPr="000043B9">
        <w:rPr>
          <w:sz w:val="24"/>
          <w:szCs w:val="24"/>
          <w:lang w:val="lt-LT"/>
        </w:rPr>
        <w:t>t</w:t>
      </w:r>
      <w:r w:rsidRPr="000043B9">
        <w:rPr>
          <w:sz w:val="24"/>
          <w:szCs w:val="24"/>
          <w:lang w:val="lt-LT"/>
        </w:rPr>
        <w:t>reniruočių metu griežtai laikytis trenerio nurodymų</w:t>
      </w:r>
      <w:r w:rsidR="00030B14" w:rsidRPr="000043B9">
        <w:rPr>
          <w:sz w:val="24"/>
          <w:szCs w:val="24"/>
          <w:lang w:val="lt-LT"/>
        </w:rPr>
        <w:t xml:space="preserve"> ir šios instrukcijos</w:t>
      </w:r>
      <w:r w:rsidR="00A94B68" w:rsidRPr="000043B9">
        <w:rPr>
          <w:sz w:val="24"/>
          <w:szCs w:val="24"/>
          <w:lang w:val="lt-LT"/>
        </w:rPr>
        <w:t>;</w:t>
      </w:r>
    </w:p>
    <w:p w14:paraId="43837610" w14:textId="0F7CF3EA" w:rsidR="002F73ED" w:rsidRPr="000043B9" w:rsidRDefault="00030B14" w:rsidP="00880D97">
      <w:pPr>
        <w:pStyle w:val="Standard"/>
        <w:shd w:val="clear" w:color="auto" w:fill="FFFFFF"/>
        <w:tabs>
          <w:tab w:val="left" w:pos="1276"/>
        </w:tabs>
        <w:jc w:val="both"/>
        <w:outlineLvl w:val="0"/>
        <w:rPr>
          <w:sz w:val="24"/>
          <w:szCs w:val="24"/>
          <w:lang w:val="lt-LT"/>
        </w:rPr>
      </w:pPr>
      <w:r w:rsidRPr="000043B9">
        <w:rPr>
          <w:sz w:val="24"/>
          <w:szCs w:val="24"/>
          <w:lang w:val="lt-LT"/>
        </w:rPr>
        <w:t xml:space="preserve">           1</w:t>
      </w:r>
      <w:r w:rsidR="00ED624F" w:rsidRPr="000043B9">
        <w:rPr>
          <w:sz w:val="24"/>
          <w:szCs w:val="24"/>
          <w:lang w:val="lt-LT"/>
        </w:rPr>
        <w:t>1</w:t>
      </w:r>
      <w:r w:rsidR="00A66524" w:rsidRPr="000043B9">
        <w:rPr>
          <w:sz w:val="24"/>
          <w:szCs w:val="24"/>
          <w:lang w:val="lt-LT"/>
        </w:rPr>
        <w:t xml:space="preserve">.4. </w:t>
      </w:r>
      <w:r w:rsidR="00A94B68" w:rsidRPr="000043B9">
        <w:rPr>
          <w:sz w:val="24"/>
          <w:szCs w:val="24"/>
          <w:lang w:val="lt-LT"/>
        </w:rPr>
        <w:t>s</w:t>
      </w:r>
      <w:r w:rsidRPr="000043B9">
        <w:rPr>
          <w:sz w:val="24"/>
          <w:szCs w:val="24"/>
          <w:lang w:val="lt-LT"/>
        </w:rPr>
        <w:t xml:space="preserve">augoti akademijos </w:t>
      </w:r>
      <w:r w:rsidR="00AB3836" w:rsidRPr="000043B9">
        <w:rPr>
          <w:sz w:val="24"/>
          <w:szCs w:val="24"/>
          <w:lang w:val="lt-LT"/>
        </w:rPr>
        <w:t xml:space="preserve">sportinį </w:t>
      </w:r>
      <w:r w:rsidR="0074243B" w:rsidRPr="000043B9">
        <w:rPr>
          <w:sz w:val="24"/>
          <w:szCs w:val="24"/>
          <w:lang w:val="lt-LT"/>
        </w:rPr>
        <w:t xml:space="preserve">ir kitą </w:t>
      </w:r>
      <w:r w:rsidRPr="000043B9">
        <w:rPr>
          <w:sz w:val="24"/>
          <w:szCs w:val="24"/>
          <w:lang w:val="lt-LT"/>
        </w:rPr>
        <w:t>inventorių</w:t>
      </w:r>
      <w:r w:rsidR="00A94B68" w:rsidRPr="000043B9">
        <w:rPr>
          <w:sz w:val="24"/>
          <w:szCs w:val="24"/>
          <w:lang w:val="lt-LT"/>
        </w:rPr>
        <w:t>;</w:t>
      </w:r>
    </w:p>
    <w:p w14:paraId="78D80752" w14:textId="2B75F190" w:rsidR="00572E98" w:rsidRPr="000043B9" w:rsidRDefault="00572E98" w:rsidP="00880D97">
      <w:pPr>
        <w:pStyle w:val="Standard"/>
        <w:shd w:val="clear" w:color="auto" w:fill="FFFFFF"/>
        <w:tabs>
          <w:tab w:val="left" w:pos="1276"/>
        </w:tabs>
        <w:jc w:val="both"/>
        <w:outlineLvl w:val="0"/>
        <w:rPr>
          <w:sz w:val="24"/>
          <w:szCs w:val="24"/>
          <w:lang w:val="lt-LT"/>
        </w:rPr>
      </w:pPr>
      <w:r w:rsidRPr="000043B9">
        <w:rPr>
          <w:sz w:val="24"/>
          <w:szCs w:val="24"/>
          <w:lang w:val="lt-LT"/>
        </w:rPr>
        <w:t xml:space="preserve">           1</w:t>
      </w:r>
      <w:r w:rsidR="00ED624F" w:rsidRPr="000043B9">
        <w:rPr>
          <w:sz w:val="24"/>
          <w:szCs w:val="24"/>
          <w:lang w:val="lt-LT"/>
        </w:rPr>
        <w:t>1</w:t>
      </w:r>
      <w:r w:rsidRPr="000043B9">
        <w:rPr>
          <w:sz w:val="24"/>
          <w:szCs w:val="24"/>
          <w:lang w:val="lt-LT"/>
        </w:rPr>
        <w:t xml:space="preserve">.5. </w:t>
      </w:r>
      <w:r w:rsidR="009A20D7">
        <w:rPr>
          <w:sz w:val="24"/>
          <w:szCs w:val="24"/>
          <w:lang w:val="lt-LT"/>
        </w:rPr>
        <w:t xml:space="preserve">treniruoklių patalpoje </w:t>
      </w:r>
      <w:r w:rsidRPr="000043B9">
        <w:rPr>
          <w:sz w:val="24"/>
          <w:szCs w:val="24"/>
          <w:lang w:val="lt-LT"/>
        </w:rPr>
        <w:t>palaikyti švarą ir tvarką;</w:t>
      </w:r>
    </w:p>
    <w:p w14:paraId="46BFDDB9" w14:textId="60F03B11" w:rsidR="005346FD" w:rsidRPr="000043B9" w:rsidRDefault="00444C49" w:rsidP="00880D97">
      <w:pPr>
        <w:pStyle w:val="Standard"/>
        <w:shd w:val="clear" w:color="auto" w:fill="FFFFFF"/>
        <w:tabs>
          <w:tab w:val="left" w:pos="1276"/>
        </w:tabs>
        <w:jc w:val="both"/>
        <w:outlineLvl w:val="0"/>
        <w:rPr>
          <w:sz w:val="24"/>
          <w:szCs w:val="24"/>
          <w:lang w:val="lt-LT"/>
        </w:rPr>
      </w:pPr>
      <w:r w:rsidRPr="000043B9">
        <w:rPr>
          <w:sz w:val="24"/>
          <w:szCs w:val="24"/>
          <w:lang w:val="lt-LT"/>
        </w:rPr>
        <w:t xml:space="preserve">           1</w:t>
      </w:r>
      <w:r w:rsidR="00ED624F" w:rsidRPr="000043B9">
        <w:rPr>
          <w:sz w:val="24"/>
          <w:szCs w:val="24"/>
          <w:lang w:val="lt-LT"/>
        </w:rPr>
        <w:t>1</w:t>
      </w:r>
      <w:r w:rsidRPr="000043B9">
        <w:rPr>
          <w:sz w:val="24"/>
          <w:szCs w:val="24"/>
          <w:lang w:val="lt-LT"/>
        </w:rPr>
        <w:t>.</w:t>
      </w:r>
      <w:r w:rsidR="00572E98" w:rsidRPr="000043B9">
        <w:rPr>
          <w:sz w:val="24"/>
          <w:szCs w:val="24"/>
          <w:lang w:val="lt-LT"/>
        </w:rPr>
        <w:t>6</w:t>
      </w:r>
      <w:r w:rsidR="00A66524" w:rsidRPr="000043B9">
        <w:rPr>
          <w:sz w:val="24"/>
          <w:szCs w:val="24"/>
          <w:lang w:val="lt-LT"/>
        </w:rPr>
        <w:t xml:space="preserve">. </w:t>
      </w:r>
      <w:r w:rsidR="00A94B68" w:rsidRPr="000043B9">
        <w:rPr>
          <w:sz w:val="24"/>
          <w:szCs w:val="24"/>
          <w:lang w:val="lt-LT"/>
        </w:rPr>
        <w:t>p</w:t>
      </w:r>
      <w:r w:rsidRPr="000043B9">
        <w:rPr>
          <w:sz w:val="24"/>
          <w:szCs w:val="24"/>
          <w:lang w:val="lt-LT"/>
        </w:rPr>
        <w:t>astebėjus netvarkingus sportinius įrenginius, nesinaudoti jais, kuo greičiau pranešti treneriui.</w:t>
      </w:r>
    </w:p>
    <w:p w14:paraId="3B6F16B1" w14:textId="6C4F041E" w:rsidR="00FC7809" w:rsidRPr="000043B9" w:rsidRDefault="00FC7809" w:rsidP="00880D97">
      <w:pPr>
        <w:pStyle w:val="Standard"/>
        <w:shd w:val="clear" w:color="auto" w:fill="FFFFFF"/>
        <w:tabs>
          <w:tab w:val="left" w:pos="1276"/>
        </w:tabs>
        <w:jc w:val="both"/>
        <w:outlineLvl w:val="0"/>
        <w:rPr>
          <w:sz w:val="24"/>
          <w:szCs w:val="24"/>
          <w:lang w:val="lt-LT"/>
        </w:rPr>
      </w:pPr>
      <w:r w:rsidRPr="000043B9">
        <w:rPr>
          <w:sz w:val="24"/>
          <w:szCs w:val="24"/>
          <w:lang w:val="lt-LT"/>
        </w:rPr>
        <w:t xml:space="preserve">           1</w:t>
      </w:r>
      <w:r w:rsidR="00ED624F" w:rsidRPr="000043B9">
        <w:rPr>
          <w:sz w:val="24"/>
          <w:szCs w:val="24"/>
          <w:lang w:val="lt-LT"/>
        </w:rPr>
        <w:t>1</w:t>
      </w:r>
      <w:r w:rsidRPr="000043B9">
        <w:rPr>
          <w:sz w:val="24"/>
          <w:szCs w:val="24"/>
          <w:lang w:val="lt-LT"/>
        </w:rPr>
        <w:t>.</w:t>
      </w:r>
      <w:r w:rsidR="00C363AB">
        <w:rPr>
          <w:sz w:val="24"/>
          <w:szCs w:val="24"/>
          <w:lang w:val="lt-LT"/>
        </w:rPr>
        <w:t>7</w:t>
      </w:r>
      <w:r w:rsidRPr="000043B9">
        <w:rPr>
          <w:sz w:val="24"/>
          <w:szCs w:val="24"/>
          <w:lang w:val="lt-LT"/>
        </w:rPr>
        <w:t>. apie pasitraukimą iš treniruotės ugdytinis</w:t>
      </w:r>
      <w:r w:rsidR="00365C5A" w:rsidRPr="000043B9">
        <w:rPr>
          <w:sz w:val="24"/>
          <w:szCs w:val="24"/>
          <w:lang w:val="lt-LT"/>
        </w:rPr>
        <w:t xml:space="preserve"> privalo informuoti trenerį.</w:t>
      </w:r>
    </w:p>
    <w:p w14:paraId="72389608" w14:textId="62B77B79" w:rsidR="003A1692" w:rsidRPr="000043B9" w:rsidRDefault="0074243B" w:rsidP="00880D97">
      <w:pPr>
        <w:pStyle w:val="Standard"/>
        <w:shd w:val="clear" w:color="auto" w:fill="FFFFFF"/>
        <w:tabs>
          <w:tab w:val="left" w:pos="1276"/>
        </w:tabs>
        <w:jc w:val="both"/>
        <w:outlineLvl w:val="0"/>
        <w:rPr>
          <w:b/>
          <w:bCs/>
          <w:sz w:val="24"/>
          <w:szCs w:val="24"/>
          <w:lang w:val="lt-LT"/>
        </w:rPr>
      </w:pPr>
      <w:r w:rsidRPr="000043B9">
        <w:rPr>
          <w:sz w:val="24"/>
          <w:szCs w:val="24"/>
          <w:lang w:val="lt-LT"/>
        </w:rPr>
        <w:t xml:space="preserve">          </w:t>
      </w:r>
      <w:r w:rsidR="00504E89" w:rsidRPr="000043B9">
        <w:rPr>
          <w:sz w:val="24"/>
          <w:szCs w:val="24"/>
          <w:lang w:val="lt-LT"/>
        </w:rPr>
        <w:t xml:space="preserve"> </w:t>
      </w:r>
      <w:r w:rsidRPr="000043B9">
        <w:rPr>
          <w:sz w:val="24"/>
          <w:szCs w:val="24"/>
          <w:lang w:val="lt-LT"/>
        </w:rPr>
        <w:t>1</w:t>
      </w:r>
      <w:r w:rsidR="00ED624F" w:rsidRPr="000043B9">
        <w:rPr>
          <w:sz w:val="24"/>
          <w:szCs w:val="24"/>
          <w:lang w:val="lt-LT"/>
        </w:rPr>
        <w:t>2</w:t>
      </w:r>
      <w:r w:rsidRPr="000043B9">
        <w:rPr>
          <w:sz w:val="24"/>
          <w:szCs w:val="24"/>
          <w:lang w:val="lt-LT"/>
        </w:rPr>
        <w:t xml:space="preserve">. </w:t>
      </w:r>
      <w:r w:rsidR="00D06920" w:rsidRPr="000043B9">
        <w:rPr>
          <w:b/>
          <w:bCs/>
          <w:sz w:val="24"/>
          <w:szCs w:val="24"/>
          <w:lang w:val="lt-LT"/>
        </w:rPr>
        <w:t>Reikalavimai t</w:t>
      </w:r>
      <w:r w:rsidRPr="000043B9">
        <w:rPr>
          <w:b/>
          <w:bCs/>
          <w:sz w:val="24"/>
          <w:szCs w:val="24"/>
          <w:lang w:val="lt-LT"/>
        </w:rPr>
        <w:t>reneriams:</w:t>
      </w:r>
    </w:p>
    <w:p w14:paraId="1DA5A085" w14:textId="000F60C5" w:rsidR="0074243B" w:rsidRDefault="0074243B" w:rsidP="0074243B">
      <w:pPr>
        <w:pStyle w:val="Standard"/>
        <w:shd w:val="clear" w:color="auto" w:fill="FFFFFF"/>
        <w:tabs>
          <w:tab w:val="left" w:pos="1276"/>
        </w:tabs>
        <w:jc w:val="both"/>
        <w:outlineLvl w:val="0"/>
        <w:rPr>
          <w:sz w:val="24"/>
          <w:szCs w:val="24"/>
          <w:lang w:val="lt-LT"/>
        </w:rPr>
      </w:pPr>
      <w:r w:rsidRPr="000043B9">
        <w:rPr>
          <w:sz w:val="24"/>
          <w:szCs w:val="24"/>
          <w:lang w:val="lt-LT"/>
        </w:rPr>
        <w:t xml:space="preserve">           1</w:t>
      </w:r>
      <w:r w:rsidR="00ED624F" w:rsidRPr="000043B9">
        <w:rPr>
          <w:sz w:val="24"/>
          <w:szCs w:val="24"/>
          <w:lang w:val="lt-LT"/>
        </w:rPr>
        <w:t>2</w:t>
      </w:r>
      <w:r w:rsidR="00D06920" w:rsidRPr="000043B9">
        <w:rPr>
          <w:sz w:val="24"/>
          <w:szCs w:val="24"/>
          <w:lang w:val="lt-LT"/>
        </w:rPr>
        <w:t xml:space="preserve">.1. </w:t>
      </w:r>
      <w:r w:rsidR="00A94B68" w:rsidRPr="000043B9">
        <w:rPr>
          <w:sz w:val="24"/>
          <w:szCs w:val="24"/>
          <w:lang w:val="lt-LT"/>
        </w:rPr>
        <w:t>k</w:t>
      </w:r>
      <w:r w:rsidRPr="000043B9">
        <w:rPr>
          <w:sz w:val="24"/>
          <w:szCs w:val="24"/>
          <w:lang w:val="lt-LT"/>
        </w:rPr>
        <w:t>iekvienos treniruotės pradžioje privaloma organizuoti ugdytinių apšilimą trenerio pasirinktu būdu</w:t>
      </w:r>
      <w:r w:rsidR="00A94B68" w:rsidRPr="000043B9">
        <w:rPr>
          <w:sz w:val="24"/>
          <w:szCs w:val="24"/>
          <w:lang w:val="lt-LT"/>
        </w:rPr>
        <w:t>;</w:t>
      </w:r>
    </w:p>
    <w:p w14:paraId="3429960F" w14:textId="04E1D526" w:rsidR="00FE5426" w:rsidRDefault="0074243B" w:rsidP="00880D97">
      <w:pPr>
        <w:pStyle w:val="Standard"/>
        <w:shd w:val="clear" w:color="auto" w:fill="FFFFFF"/>
        <w:tabs>
          <w:tab w:val="left" w:pos="1276"/>
        </w:tabs>
        <w:jc w:val="both"/>
        <w:outlineLvl w:val="0"/>
        <w:rPr>
          <w:sz w:val="24"/>
          <w:szCs w:val="24"/>
          <w:lang w:val="lt-LT"/>
        </w:rPr>
      </w:pPr>
      <w:r>
        <w:rPr>
          <w:sz w:val="24"/>
          <w:szCs w:val="24"/>
          <w:lang w:val="lt-LT"/>
        </w:rPr>
        <w:t xml:space="preserve">           1</w:t>
      </w:r>
      <w:r w:rsidR="00ED624F">
        <w:rPr>
          <w:sz w:val="24"/>
          <w:szCs w:val="24"/>
          <w:lang w:val="lt-LT"/>
        </w:rPr>
        <w:t>2</w:t>
      </w:r>
      <w:r>
        <w:rPr>
          <w:sz w:val="24"/>
          <w:szCs w:val="24"/>
          <w:lang w:val="lt-LT"/>
        </w:rPr>
        <w:t>.</w:t>
      </w:r>
      <w:r w:rsidR="00D06920">
        <w:rPr>
          <w:sz w:val="24"/>
          <w:szCs w:val="24"/>
          <w:lang w:val="lt-LT"/>
        </w:rPr>
        <w:t xml:space="preserve">2. </w:t>
      </w:r>
      <w:r w:rsidR="00A94B68">
        <w:rPr>
          <w:sz w:val="24"/>
          <w:szCs w:val="24"/>
          <w:lang w:val="lt-LT"/>
        </w:rPr>
        <w:t>p</w:t>
      </w:r>
      <w:r>
        <w:rPr>
          <w:sz w:val="24"/>
          <w:szCs w:val="24"/>
          <w:lang w:val="lt-LT"/>
        </w:rPr>
        <w:t>o apšilimo treneris privalo vizualiai patikrinti kiekvieno ugdytinio fizinę būklę, galimybę pereiti prie pagrindinių sportinių veiksmų, pratimų. Ypatingą dėmesį atkreipti į ugdytinių kvėpavimą, ar nesvaigsta galva, nėra silpnumo požymių ir kt.</w:t>
      </w:r>
      <w:r w:rsidR="005346FD">
        <w:rPr>
          <w:sz w:val="24"/>
          <w:szCs w:val="24"/>
          <w:lang w:val="lt-LT"/>
        </w:rPr>
        <w:t>;</w:t>
      </w:r>
    </w:p>
    <w:p w14:paraId="23EE6582" w14:textId="156776BF" w:rsidR="00FE5426" w:rsidRDefault="00814C88" w:rsidP="00880D97">
      <w:pPr>
        <w:pStyle w:val="Standard"/>
        <w:shd w:val="clear" w:color="auto" w:fill="FFFFFF"/>
        <w:tabs>
          <w:tab w:val="left" w:pos="1276"/>
        </w:tabs>
        <w:jc w:val="both"/>
        <w:outlineLvl w:val="0"/>
        <w:rPr>
          <w:sz w:val="24"/>
          <w:szCs w:val="24"/>
          <w:lang w:val="lt-LT"/>
        </w:rPr>
      </w:pPr>
      <w:r>
        <w:rPr>
          <w:sz w:val="24"/>
          <w:szCs w:val="24"/>
          <w:lang w:val="lt-LT"/>
        </w:rPr>
        <w:t xml:space="preserve">           1</w:t>
      </w:r>
      <w:r w:rsidR="00ED624F">
        <w:rPr>
          <w:sz w:val="24"/>
          <w:szCs w:val="24"/>
          <w:lang w:val="lt-LT"/>
        </w:rPr>
        <w:t>2</w:t>
      </w:r>
      <w:r>
        <w:rPr>
          <w:sz w:val="24"/>
          <w:szCs w:val="24"/>
          <w:lang w:val="lt-LT"/>
        </w:rPr>
        <w:t>.3. Treneris privalo stebėti</w:t>
      </w:r>
      <w:r w:rsidR="005346FD">
        <w:rPr>
          <w:sz w:val="24"/>
          <w:szCs w:val="24"/>
          <w:lang w:val="lt-LT"/>
        </w:rPr>
        <w:t xml:space="preserve"> ugdytinius, treniruotės metu negali palikti savo darbo vietos.</w:t>
      </w:r>
    </w:p>
    <w:p w14:paraId="3D28E169" w14:textId="03101D2C" w:rsidR="00FD6954" w:rsidRDefault="00FE5426" w:rsidP="00880D97">
      <w:pPr>
        <w:pStyle w:val="Standard"/>
        <w:shd w:val="clear" w:color="auto" w:fill="FFFFFF"/>
        <w:tabs>
          <w:tab w:val="left" w:pos="1276"/>
        </w:tabs>
        <w:jc w:val="both"/>
        <w:outlineLvl w:val="0"/>
        <w:rPr>
          <w:sz w:val="24"/>
          <w:szCs w:val="24"/>
          <w:lang w:val="lt-LT"/>
        </w:rPr>
      </w:pPr>
      <w:r>
        <w:rPr>
          <w:sz w:val="24"/>
          <w:szCs w:val="24"/>
          <w:lang w:val="lt-LT"/>
        </w:rPr>
        <w:lastRenderedPageBreak/>
        <w:t xml:space="preserve">           12.4. </w:t>
      </w:r>
      <w:r w:rsidR="00FD6954">
        <w:rPr>
          <w:sz w:val="24"/>
          <w:szCs w:val="24"/>
          <w:lang w:val="lt-LT"/>
        </w:rPr>
        <w:t>Treneris atsako už ugdytin</w:t>
      </w:r>
      <w:r w:rsidR="00C97DE7">
        <w:rPr>
          <w:sz w:val="24"/>
          <w:szCs w:val="24"/>
          <w:lang w:val="lt-LT"/>
        </w:rPr>
        <w:t>ius:</w:t>
      </w:r>
    </w:p>
    <w:p w14:paraId="3D434757" w14:textId="74907400" w:rsidR="00FE5426" w:rsidRDefault="00FD6954" w:rsidP="00880D97">
      <w:pPr>
        <w:pStyle w:val="Standard"/>
        <w:shd w:val="clear" w:color="auto" w:fill="FFFFFF"/>
        <w:tabs>
          <w:tab w:val="left" w:pos="1276"/>
        </w:tabs>
        <w:jc w:val="both"/>
        <w:outlineLvl w:val="0"/>
        <w:rPr>
          <w:sz w:val="24"/>
          <w:szCs w:val="24"/>
          <w:lang w:val="lt-LT"/>
        </w:rPr>
      </w:pPr>
      <w:r>
        <w:rPr>
          <w:sz w:val="24"/>
          <w:szCs w:val="24"/>
          <w:lang w:val="lt-LT"/>
        </w:rPr>
        <w:t xml:space="preserve">           12.4.1. persirengimo metu prieš treniruotę;</w:t>
      </w:r>
    </w:p>
    <w:p w14:paraId="64BF1045" w14:textId="4DB22D14" w:rsidR="00C97DE7" w:rsidRDefault="00C97DE7" w:rsidP="00880D97">
      <w:pPr>
        <w:pStyle w:val="Standard"/>
        <w:shd w:val="clear" w:color="auto" w:fill="FFFFFF"/>
        <w:tabs>
          <w:tab w:val="left" w:pos="1276"/>
        </w:tabs>
        <w:jc w:val="both"/>
        <w:outlineLvl w:val="0"/>
        <w:rPr>
          <w:sz w:val="24"/>
          <w:szCs w:val="24"/>
          <w:lang w:val="lt-LT"/>
        </w:rPr>
      </w:pPr>
      <w:r>
        <w:rPr>
          <w:sz w:val="24"/>
          <w:szCs w:val="24"/>
          <w:lang w:val="lt-LT"/>
        </w:rPr>
        <w:t xml:space="preserve">           12.</w:t>
      </w:r>
      <w:r w:rsidR="00C363AB">
        <w:rPr>
          <w:sz w:val="24"/>
          <w:szCs w:val="24"/>
          <w:lang w:val="lt-LT"/>
        </w:rPr>
        <w:t>4</w:t>
      </w:r>
      <w:r>
        <w:rPr>
          <w:sz w:val="24"/>
          <w:szCs w:val="24"/>
          <w:lang w:val="lt-LT"/>
        </w:rPr>
        <w:t>.2. treniruotės metu;</w:t>
      </w:r>
    </w:p>
    <w:p w14:paraId="2420E28F" w14:textId="50E95F5B" w:rsidR="00C97DE7" w:rsidRDefault="00C97DE7" w:rsidP="00880D97">
      <w:pPr>
        <w:pStyle w:val="Standard"/>
        <w:shd w:val="clear" w:color="auto" w:fill="FFFFFF"/>
        <w:tabs>
          <w:tab w:val="left" w:pos="1276"/>
        </w:tabs>
        <w:jc w:val="both"/>
        <w:outlineLvl w:val="0"/>
        <w:rPr>
          <w:sz w:val="24"/>
          <w:szCs w:val="24"/>
          <w:lang w:val="lt-LT"/>
        </w:rPr>
      </w:pPr>
      <w:r>
        <w:rPr>
          <w:sz w:val="24"/>
          <w:szCs w:val="24"/>
          <w:lang w:val="lt-LT"/>
        </w:rPr>
        <w:t xml:space="preserve">           12.4.3. persirengimo metu po treniruotės;</w:t>
      </w:r>
    </w:p>
    <w:p w14:paraId="23FC1328" w14:textId="4EA305A7" w:rsidR="00C97DE7" w:rsidRDefault="00C97DE7" w:rsidP="00880D97">
      <w:pPr>
        <w:pStyle w:val="Standard"/>
        <w:shd w:val="clear" w:color="auto" w:fill="FFFFFF"/>
        <w:tabs>
          <w:tab w:val="left" w:pos="1276"/>
        </w:tabs>
        <w:jc w:val="both"/>
        <w:outlineLvl w:val="0"/>
        <w:rPr>
          <w:sz w:val="24"/>
          <w:szCs w:val="24"/>
          <w:lang w:val="lt-LT"/>
        </w:rPr>
      </w:pPr>
      <w:r>
        <w:rPr>
          <w:sz w:val="24"/>
          <w:szCs w:val="24"/>
          <w:lang w:val="lt-LT"/>
        </w:rPr>
        <w:t xml:space="preserve">           12.4.4. kol ugdytiniai išeis iš </w:t>
      </w:r>
      <w:r w:rsidR="009A20D7">
        <w:rPr>
          <w:sz w:val="24"/>
          <w:szCs w:val="24"/>
          <w:lang w:val="lt-LT"/>
        </w:rPr>
        <w:t xml:space="preserve">treniruoklių patalpos, </w:t>
      </w:r>
      <w:r>
        <w:rPr>
          <w:sz w:val="24"/>
          <w:szCs w:val="24"/>
          <w:lang w:val="lt-LT"/>
        </w:rPr>
        <w:t>sporto salės, stadiono</w:t>
      </w:r>
      <w:r w:rsidR="00902CDF">
        <w:rPr>
          <w:sz w:val="24"/>
          <w:szCs w:val="24"/>
          <w:lang w:val="lt-LT"/>
        </w:rPr>
        <w:t>, persirengimo kambarių.</w:t>
      </w:r>
    </w:p>
    <w:p w14:paraId="4A95937D" w14:textId="44E355EC" w:rsidR="002A2BC7" w:rsidRDefault="002A2BC7" w:rsidP="00880D97">
      <w:pPr>
        <w:pStyle w:val="Standard"/>
        <w:shd w:val="clear" w:color="auto" w:fill="FFFFFF"/>
        <w:tabs>
          <w:tab w:val="left" w:pos="1276"/>
        </w:tabs>
        <w:jc w:val="both"/>
        <w:outlineLvl w:val="0"/>
        <w:rPr>
          <w:sz w:val="24"/>
          <w:szCs w:val="24"/>
          <w:lang w:val="lt-LT"/>
        </w:rPr>
      </w:pPr>
      <w:r>
        <w:rPr>
          <w:sz w:val="24"/>
          <w:szCs w:val="24"/>
          <w:lang w:val="lt-LT"/>
        </w:rPr>
        <w:t xml:space="preserve">           </w:t>
      </w:r>
      <w:r w:rsidRPr="003004D4">
        <w:rPr>
          <w:sz w:val="24"/>
          <w:szCs w:val="24"/>
          <w:lang w:val="lt-LT"/>
        </w:rPr>
        <w:t>1</w:t>
      </w:r>
      <w:r w:rsidR="003004D4">
        <w:rPr>
          <w:sz w:val="24"/>
          <w:szCs w:val="24"/>
          <w:lang w:val="lt-LT"/>
        </w:rPr>
        <w:t>3</w:t>
      </w:r>
      <w:r w:rsidRPr="003004D4">
        <w:rPr>
          <w:sz w:val="24"/>
          <w:szCs w:val="24"/>
          <w:lang w:val="lt-LT"/>
        </w:rPr>
        <w:t>.</w:t>
      </w:r>
      <w:r>
        <w:rPr>
          <w:sz w:val="24"/>
          <w:szCs w:val="24"/>
          <w:lang w:val="lt-LT"/>
        </w:rPr>
        <w:t xml:space="preserve"> </w:t>
      </w:r>
      <w:r w:rsidR="00D06920">
        <w:rPr>
          <w:sz w:val="24"/>
          <w:szCs w:val="24"/>
          <w:lang w:val="lt-LT"/>
        </w:rPr>
        <w:t>Atliekant pratimus su sporto inventori</w:t>
      </w:r>
      <w:r w:rsidR="00A94B68">
        <w:rPr>
          <w:sz w:val="24"/>
          <w:szCs w:val="24"/>
          <w:lang w:val="lt-LT"/>
        </w:rPr>
        <w:t>umi</w:t>
      </w:r>
      <w:r w:rsidR="00D06920">
        <w:rPr>
          <w:sz w:val="24"/>
          <w:szCs w:val="24"/>
          <w:lang w:val="lt-LT"/>
        </w:rPr>
        <w:t>, reikia laikytis šių saugos priemonių:</w:t>
      </w:r>
    </w:p>
    <w:p w14:paraId="390FA973" w14:textId="790FE817" w:rsidR="00A94B68" w:rsidRDefault="00A94B68" w:rsidP="00880D97">
      <w:pPr>
        <w:pStyle w:val="Standard"/>
        <w:shd w:val="clear" w:color="auto" w:fill="FFFFFF"/>
        <w:tabs>
          <w:tab w:val="left" w:pos="1276"/>
        </w:tabs>
        <w:jc w:val="both"/>
        <w:outlineLvl w:val="0"/>
        <w:rPr>
          <w:sz w:val="24"/>
          <w:szCs w:val="24"/>
          <w:lang w:val="lt-LT"/>
        </w:rPr>
      </w:pPr>
      <w:r>
        <w:rPr>
          <w:sz w:val="24"/>
          <w:szCs w:val="24"/>
          <w:lang w:val="lt-LT"/>
        </w:rPr>
        <w:t xml:space="preserve">           1</w:t>
      </w:r>
      <w:r w:rsidR="003004D4">
        <w:rPr>
          <w:sz w:val="24"/>
          <w:szCs w:val="24"/>
          <w:lang w:val="lt-LT"/>
        </w:rPr>
        <w:t>3</w:t>
      </w:r>
      <w:r>
        <w:rPr>
          <w:sz w:val="24"/>
          <w:szCs w:val="24"/>
          <w:lang w:val="lt-LT"/>
        </w:rPr>
        <w:t>.1. griežtai laikytis sporto inventoriaus ar priemonės naudojimo instrukcijų;</w:t>
      </w:r>
    </w:p>
    <w:p w14:paraId="66C39016" w14:textId="456DCA74" w:rsidR="00A94B68" w:rsidRDefault="00A94B68" w:rsidP="00880D97">
      <w:pPr>
        <w:pStyle w:val="Standard"/>
        <w:shd w:val="clear" w:color="auto" w:fill="FFFFFF"/>
        <w:tabs>
          <w:tab w:val="left" w:pos="1276"/>
        </w:tabs>
        <w:jc w:val="both"/>
        <w:outlineLvl w:val="0"/>
        <w:rPr>
          <w:sz w:val="24"/>
          <w:szCs w:val="24"/>
          <w:lang w:val="lt-LT"/>
        </w:rPr>
      </w:pPr>
      <w:r>
        <w:rPr>
          <w:sz w:val="24"/>
          <w:szCs w:val="24"/>
          <w:lang w:val="lt-LT"/>
        </w:rPr>
        <w:t xml:space="preserve">           1</w:t>
      </w:r>
      <w:r w:rsidR="003004D4">
        <w:rPr>
          <w:sz w:val="24"/>
          <w:szCs w:val="24"/>
          <w:lang w:val="lt-LT"/>
        </w:rPr>
        <w:t>3</w:t>
      </w:r>
      <w:r>
        <w:rPr>
          <w:sz w:val="24"/>
          <w:szCs w:val="24"/>
          <w:lang w:val="lt-LT"/>
        </w:rPr>
        <w:t>.2. sporto inventorius</w:t>
      </w:r>
      <w:r w:rsidR="001C6931">
        <w:rPr>
          <w:sz w:val="24"/>
          <w:szCs w:val="24"/>
          <w:lang w:val="lt-LT"/>
        </w:rPr>
        <w:t xml:space="preserve"> turi būti tvarkingas, be įtrūkimų ar kitų techninių, mechaninių gedimų;</w:t>
      </w:r>
    </w:p>
    <w:p w14:paraId="533ED5D9" w14:textId="6BDBC850" w:rsidR="001C6931" w:rsidRDefault="001C6931" w:rsidP="00880D97">
      <w:pPr>
        <w:pStyle w:val="Standard"/>
        <w:shd w:val="clear" w:color="auto" w:fill="FFFFFF"/>
        <w:tabs>
          <w:tab w:val="left" w:pos="1276"/>
        </w:tabs>
        <w:jc w:val="both"/>
        <w:outlineLvl w:val="0"/>
        <w:rPr>
          <w:sz w:val="24"/>
          <w:szCs w:val="24"/>
          <w:lang w:val="lt-LT"/>
        </w:rPr>
      </w:pPr>
      <w:r>
        <w:rPr>
          <w:sz w:val="24"/>
          <w:szCs w:val="24"/>
          <w:lang w:val="lt-LT"/>
        </w:rPr>
        <w:t xml:space="preserve">           1</w:t>
      </w:r>
      <w:r w:rsidR="00C363AB">
        <w:rPr>
          <w:sz w:val="24"/>
          <w:szCs w:val="24"/>
          <w:lang w:val="lt-LT"/>
        </w:rPr>
        <w:t>4</w:t>
      </w:r>
      <w:r w:rsidR="00814C88">
        <w:rPr>
          <w:sz w:val="24"/>
          <w:szCs w:val="24"/>
          <w:lang w:val="lt-LT"/>
        </w:rPr>
        <w:t>.</w:t>
      </w:r>
      <w:r>
        <w:rPr>
          <w:sz w:val="24"/>
          <w:szCs w:val="24"/>
          <w:lang w:val="lt-LT"/>
        </w:rPr>
        <w:t xml:space="preserve"> </w:t>
      </w:r>
      <w:r w:rsidR="00814C88">
        <w:rPr>
          <w:sz w:val="24"/>
          <w:szCs w:val="24"/>
          <w:lang w:val="lt-LT"/>
        </w:rPr>
        <w:t>T</w:t>
      </w:r>
      <w:r>
        <w:rPr>
          <w:sz w:val="24"/>
          <w:szCs w:val="24"/>
          <w:lang w:val="lt-LT"/>
        </w:rPr>
        <w:t>reneris privalo stebėti ugdytinių pratimų atlikimo kokybę, prireikus suteikti pagalbą.</w:t>
      </w:r>
    </w:p>
    <w:p w14:paraId="4B8B53C0" w14:textId="6117FBF4" w:rsidR="00B05EE8" w:rsidRDefault="001C6931" w:rsidP="003004D4">
      <w:pPr>
        <w:pStyle w:val="Standard"/>
        <w:shd w:val="clear" w:color="auto" w:fill="FFFFFF"/>
        <w:tabs>
          <w:tab w:val="left" w:pos="1276"/>
        </w:tabs>
        <w:jc w:val="both"/>
        <w:outlineLvl w:val="0"/>
        <w:rPr>
          <w:sz w:val="24"/>
          <w:szCs w:val="24"/>
          <w:lang w:val="lt-LT"/>
        </w:rPr>
      </w:pPr>
      <w:r>
        <w:rPr>
          <w:sz w:val="24"/>
          <w:szCs w:val="24"/>
          <w:lang w:val="lt-LT"/>
        </w:rPr>
        <w:t xml:space="preserve">           </w:t>
      </w:r>
    </w:p>
    <w:p w14:paraId="4BBF4A15" w14:textId="0489F182" w:rsidR="00480F42" w:rsidRDefault="00480F42" w:rsidP="00B05EE8">
      <w:pPr>
        <w:pStyle w:val="Standard"/>
        <w:shd w:val="clear" w:color="auto" w:fill="FFFFFF"/>
        <w:tabs>
          <w:tab w:val="left" w:pos="1276"/>
        </w:tabs>
        <w:jc w:val="both"/>
        <w:outlineLvl w:val="0"/>
        <w:rPr>
          <w:sz w:val="24"/>
          <w:szCs w:val="24"/>
          <w:lang w:val="lt-LT"/>
        </w:rPr>
      </w:pPr>
    </w:p>
    <w:p w14:paraId="0E73DF5D" w14:textId="04B84C00" w:rsidR="00480F42" w:rsidRPr="00155868" w:rsidRDefault="00480F42" w:rsidP="00902CDF">
      <w:pPr>
        <w:pStyle w:val="Standard"/>
        <w:shd w:val="clear" w:color="auto" w:fill="FFFFFF"/>
        <w:tabs>
          <w:tab w:val="left" w:pos="1276"/>
        </w:tabs>
        <w:jc w:val="center"/>
        <w:outlineLvl w:val="0"/>
        <w:rPr>
          <w:b/>
          <w:bCs/>
          <w:sz w:val="24"/>
          <w:szCs w:val="24"/>
          <w:lang w:val="lt-LT"/>
        </w:rPr>
      </w:pPr>
      <w:r w:rsidRPr="00155868">
        <w:rPr>
          <w:b/>
          <w:bCs/>
          <w:sz w:val="24"/>
          <w:szCs w:val="24"/>
          <w:lang w:val="lt-LT"/>
        </w:rPr>
        <w:t xml:space="preserve">IV. Veiksmai </w:t>
      </w:r>
      <w:r w:rsidR="00155868">
        <w:rPr>
          <w:b/>
          <w:bCs/>
          <w:sz w:val="24"/>
          <w:szCs w:val="24"/>
          <w:lang w:val="lt-LT"/>
        </w:rPr>
        <w:t>nelaimingo atsitikimo</w:t>
      </w:r>
      <w:r w:rsidRPr="00155868">
        <w:rPr>
          <w:b/>
          <w:bCs/>
          <w:sz w:val="24"/>
          <w:szCs w:val="24"/>
          <w:lang w:val="lt-LT"/>
        </w:rPr>
        <w:t xml:space="preserve"> atvejais</w:t>
      </w:r>
    </w:p>
    <w:p w14:paraId="67E388EB" w14:textId="77777777" w:rsidR="003A1692" w:rsidRPr="00155868" w:rsidRDefault="003A1692" w:rsidP="00902CDF">
      <w:pPr>
        <w:pStyle w:val="Standard"/>
        <w:shd w:val="clear" w:color="auto" w:fill="FFFFFF"/>
        <w:tabs>
          <w:tab w:val="left" w:pos="1276"/>
        </w:tabs>
        <w:jc w:val="center"/>
        <w:outlineLvl w:val="0"/>
        <w:rPr>
          <w:b/>
          <w:bCs/>
          <w:sz w:val="24"/>
          <w:szCs w:val="24"/>
          <w:lang w:val="lt-LT"/>
        </w:rPr>
      </w:pPr>
    </w:p>
    <w:p w14:paraId="2EB29D15" w14:textId="4DC3CF25" w:rsidR="00480F42" w:rsidRPr="00155868" w:rsidRDefault="00480F42" w:rsidP="00776F2B">
      <w:pPr>
        <w:pStyle w:val="Standard"/>
        <w:shd w:val="clear" w:color="auto" w:fill="FFFFFF"/>
        <w:tabs>
          <w:tab w:val="left" w:pos="1276"/>
        </w:tabs>
        <w:jc w:val="both"/>
        <w:outlineLvl w:val="0"/>
        <w:rPr>
          <w:sz w:val="24"/>
          <w:szCs w:val="24"/>
          <w:lang w:val="lt-LT"/>
        </w:rPr>
      </w:pPr>
      <w:r w:rsidRPr="00155868">
        <w:rPr>
          <w:sz w:val="24"/>
          <w:szCs w:val="24"/>
          <w:lang w:val="lt-LT"/>
        </w:rPr>
        <w:t xml:space="preserve">           </w:t>
      </w:r>
      <w:r w:rsidR="00E23851" w:rsidRPr="00155868">
        <w:rPr>
          <w:sz w:val="24"/>
          <w:szCs w:val="24"/>
          <w:lang w:val="lt-LT"/>
        </w:rPr>
        <w:t>1</w:t>
      </w:r>
      <w:r w:rsidR="00C363AB">
        <w:rPr>
          <w:sz w:val="24"/>
          <w:szCs w:val="24"/>
          <w:lang w:val="lt-LT"/>
        </w:rPr>
        <w:t>5</w:t>
      </w:r>
      <w:r w:rsidRPr="00155868">
        <w:rPr>
          <w:sz w:val="24"/>
          <w:szCs w:val="24"/>
          <w:lang w:val="lt-LT"/>
        </w:rPr>
        <w:t>. Atsitikus</w:t>
      </w:r>
      <w:r w:rsidR="00070412" w:rsidRPr="00155868">
        <w:rPr>
          <w:sz w:val="24"/>
          <w:szCs w:val="24"/>
          <w:lang w:val="lt-LT"/>
        </w:rPr>
        <w:t xml:space="preserve"> nelaimingam atsitikimui treniruotės metu reikia </w:t>
      </w:r>
      <w:r w:rsidR="00B106D6" w:rsidRPr="00155868">
        <w:rPr>
          <w:sz w:val="24"/>
          <w:szCs w:val="24"/>
          <w:lang w:val="lt-LT"/>
        </w:rPr>
        <w:t xml:space="preserve">nedelsiant </w:t>
      </w:r>
      <w:r w:rsidR="00070412" w:rsidRPr="00155868">
        <w:rPr>
          <w:sz w:val="24"/>
          <w:szCs w:val="24"/>
          <w:lang w:val="lt-LT"/>
        </w:rPr>
        <w:t xml:space="preserve">imtis </w:t>
      </w:r>
      <w:r w:rsidR="00776F2B" w:rsidRPr="00155868">
        <w:rPr>
          <w:sz w:val="24"/>
          <w:szCs w:val="24"/>
          <w:lang w:val="lt-LT"/>
        </w:rPr>
        <w:t>priemonių nukentėjusiajam suteikti pirmąją pagalbą.</w:t>
      </w:r>
    </w:p>
    <w:p w14:paraId="02592343" w14:textId="3A99FC3C" w:rsidR="00463C29" w:rsidRPr="00155868" w:rsidRDefault="00463C29" w:rsidP="00776F2B">
      <w:pPr>
        <w:pStyle w:val="Standard"/>
        <w:shd w:val="clear" w:color="auto" w:fill="FFFFFF"/>
        <w:tabs>
          <w:tab w:val="left" w:pos="1276"/>
        </w:tabs>
        <w:jc w:val="both"/>
        <w:outlineLvl w:val="0"/>
        <w:rPr>
          <w:sz w:val="24"/>
          <w:szCs w:val="24"/>
          <w:lang w:val="lt-LT"/>
        </w:rPr>
      </w:pPr>
      <w:r w:rsidRPr="00155868">
        <w:rPr>
          <w:sz w:val="24"/>
          <w:szCs w:val="24"/>
          <w:lang w:val="lt-LT"/>
        </w:rPr>
        <w:t xml:space="preserve">           1</w:t>
      </w:r>
      <w:r w:rsidR="00C363AB">
        <w:rPr>
          <w:sz w:val="24"/>
          <w:szCs w:val="24"/>
          <w:lang w:val="lt-LT"/>
        </w:rPr>
        <w:t>6</w:t>
      </w:r>
      <w:r w:rsidRPr="00155868">
        <w:rPr>
          <w:sz w:val="24"/>
          <w:szCs w:val="24"/>
          <w:lang w:val="lt-LT"/>
        </w:rPr>
        <w:t>. Esant būtinybei iškviesti greitąją medicinos pagalbą tel. Nr. 112;</w:t>
      </w:r>
    </w:p>
    <w:p w14:paraId="1D7E39A1" w14:textId="65C8F7B2" w:rsidR="00776F2B" w:rsidRPr="00155868" w:rsidRDefault="00776F2B" w:rsidP="00776F2B">
      <w:pPr>
        <w:pStyle w:val="Standard"/>
        <w:shd w:val="clear" w:color="auto" w:fill="FFFFFF"/>
        <w:tabs>
          <w:tab w:val="left" w:pos="1276"/>
        </w:tabs>
        <w:jc w:val="both"/>
        <w:outlineLvl w:val="0"/>
        <w:rPr>
          <w:sz w:val="24"/>
          <w:szCs w:val="24"/>
          <w:lang w:val="lt-LT"/>
        </w:rPr>
      </w:pPr>
      <w:r w:rsidRPr="00155868">
        <w:rPr>
          <w:sz w:val="24"/>
          <w:szCs w:val="24"/>
          <w:lang w:val="lt-LT"/>
        </w:rPr>
        <w:t xml:space="preserve">           </w:t>
      </w:r>
      <w:r w:rsidR="009D5C36">
        <w:rPr>
          <w:sz w:val="24"/>
          <w:szCs w:val="24"/>
          <w:lang w:val="lt-LT"/>
        </w:rPr>
        <w:t>1</w:t>
      </w:r>
      <w:r w:rsidR="00C363AB">
        <w:rPr>
          <w:sz w:val="24"/>
          <w:szCs w:val="24"/>
          <w:lang w:val="lt-LT"/>
        </w:rPr>
        <w:t>7</w:t>
      </w:r>
      <w:r w:rsidRPr="00155868">
        <w:rPr>
          <w:sz w:val="24"/>
          <w:szCs w:val="24"/>
          <w:lang w:val="lt-LT"/>
        </w:rPr>
        <w:t xml:space="preserve">. </w:t>
      </w:r>
      <w:r w:rsidR="00B106D6" w:rsidRPr="00155868">
        <w:rPr>
          <w:sz w:val="24"/>
          <w:szCs w:val="24"/>
          <w:lang w:val="lt-LT"/>
        </w:rPr>
        <w:t>Jei vizualiai matosi kaulų lūžiai, išnirimai ir kiti sunkūs kūno sužalojimai nekelti, nejudinti nukentėjusiojo, laukti atvyksta</w:t>
      </w:r>
      <w:r w:rsidR="00463C29" w:rsidRPr="00155868">
        <w:rPr>
          <w:sz w:val="24"/>
          <w:szCs w:val="24"/>
          <w:lang w:val="lt-LT"/>
        </w:rPr>
        <w:t>nčios greitosios medicinos pagalbos;</w:t>
      </w:r>
    </w:p>
    <w:p w14:paraId="48BBF02C" w14:textId="6B5922F1" w:rsidR="00776F2B" w:rsidRPr="00155868" w:rsidRDefault="00776F2B" w:rsidP="00776F2B">
      <w:pPr>
        <w:pStyle w:val="Standard"/>
        <w:shd w:val="clear" w:color="auto" w:fill="FFFFFF"/>
        <w:tabs>
          <w:tab w:val="left" w:pos="1276"/>
        </w:tabs>
        <w:jc w:val="both"/>
        <w:outlineLvl w:val="0"/>
        <w:rPr>
          <w:sz w:val="24"/>
          <w:szCs w:val="24"/>
          <w:lang w:val="lt-LT"/>
        </w:rPr>
      </w:pPr>
      <w:r w:rsidRPr="00155868">
        <w:rPr>
          <w:sz w:val="24"/>
          <w:szCs w:val="24"/>
          <w:lang w:val="lt-LT"/>
        </w:rPr>
        <w:t xml:space="preserve">           </w:t>
      </w:r>
      <w:r w:rsidR="009D5C36">
        <w:rPr>
          <w:sz w:val="24"/>
          <w:szCs w:val="24"/>
          <w:lang w:val="lt-LT"/>
        </w:rPr>
        <w:t>1</w:t>
      </w:r>
      <w:r w:rsidR="00C363AB">
        <w:rPr>
          <w:sz w:val="24"/>
          <w:szCs w:val="24"/>
          <w:lang w:val="lt-LT"/>
        </w:rPr>
        <w:t>8</w:t>
      </w:r>
      <w:r w:rsidRPr="00155868">
        <w:rPr>
          <w:sz w:val="24"/>
          <w:szCs w:val="24"/>
          <w:lang w:val="lt-LT"/>
        </w:rPr>
        <w:t xml:space="preserve">. </w:t>
      </w:r>
      <w:r w:rsidR="00447358" w:rsidRPr="00155868">
        <w:rPr>
          <w:sz w:val="24"/>
          <w:szCs w:val="24"/>
          <w:lang w:val="lt-LT"/>
        </w:rPr>
        <w:t>Apie įvykį p</w:t>
      </w:r>
      <w:r w:rsidRPr="00155868">
        <w:rPr>
          <w:sz w:val="24"/>
          <w:szCs w:val="24"/>
          <w:lang w:val="lt-LT"/>
        </w:rPr>
        <w:t>ranešti sporto</w:t>
      </w:r>
      <w:r w:rsidR="00C44521" w:rsidRPr="00155868">
        <w:rPr>
          <w:sz w:val="24"/>
          <w:szCs w:val="24"/>
          <w:lang w:val="lt-LT"/>
        </w:rPr>
        <w:t xml:space="preserve"> bazės budinčiajam ir Akademijos </w:t>
      </w:r>
      <w:r w:rsidR="007E3F04" w:rsidRPr="00155868">
        <w:rPr>
          <w:sz w:val="24"/>
          <w:szCs w:val="24"/>
          <w:lang w:val="lt-LT"/>
        </w:rPr>
        <w:t>administracijai</w:t>
      </w:r>
      <w:r w:rsidR="00C44521" w:rsidRPr="00155868">
        <w:rPr>
          <w:sz w:val="24"/>
          <w:szCs w:val="24"/>
          <w:lang w:val="lt-LT"/>
        </w:rPr>
        <w:t>.</w:t>
      </w:r>
    </w:p>
    <w:p w14:paraId="3CD9F78E" w14:textId="4F992EF8" w:rsidR="00C44521" w:rsidRPr="00155868" w:rsidRDefault="00C44521" w:rsidP="00776F2B">
      <w:pPr>
        <w:pStyle w:val="Standard"/>
        <w:shd w:val="clear" w:color="auto" w:fill="FFFFFF"/>
        <w:tabs>
          <w:tab w:val="left" w:pos="1276"/>
        </w:tabs>
        <w:jc w:val="both"/>
        <w:outlineLvl w:val="0"/>
        <w:rPr>
          <w:sz w:val="24"/>
          <w:szCs w:val="24"/>
          <w:lang w:val="lt-LT"/>
        </w:rPr>
      </w:pPr>
    </w:p>
    <w:p w14:paraId="31CEDD5E" w14:textId="1F0881E7" w:rsidR="00C44521" w:rsidRPr="00155868" w:rsidRDefault="00C44521" w:rsidP="00902CDF">
      <w:pPr>
        <w:pStyle w:val="Standard"/>
        <w:shd w:val="clear" w:color="auto" w:fill="FFFFFF"/>
        <w:tabs>
          <w:tab w:val="left" w:pos="1276"/>
        </w:tabs>
        <w:jc w:val="center"/>
        <w:outlineLvl w:val="0"/>
        <w:rPr>
          <w:b/>
          <w:bCs/>
          <w:sz w:val="24"/>
          <w:szCs w:val="24"/>
          <w:lang w:val="lt-LT"/>
        </w:rPr>
      </w:pPr>
      <w:r w:rsidRPr="00155868">
        <w:rPr>
          <w:b/>
          <w:bCs/>
          <w:sz w:val="24"/>
          <w:szCs w:val="24"/>
          <w:lang w:val="lt-LT"/>
        </w:rPr>
        <w:t>V. Saugos ir sveikatos reikalavimai pasibaigus treniruotei</w:t>
      </w:r>
    </w:p>
    <w:p w14:paraId="246C4F4A" w14:textId="77777777" w:rsidR="003A1692" w:rsidRPr="00155868" w:rsidRDefault="003A1692" w:rsidP="00902CDF">
      <w:pPr>
        <w:pStyle w:val="Standard"/>
        <w:shd w:val="clear" w:color="auto" w:fill="FFFFFF"/>
        <w:tabs>
          <w:tab w:val="left" w:pos="1276"/>
        </w:tabs>
        <w:jc w:val="center"/>
        <w:outlineLvl w:val="0"/>
        <w:rPr>
          <w:b/>
          <w:bCs/>
          <w:sz w:val="24"/>
          <w:szCs w:val="24"/>
          <w:lang w:val="lt-LT"/>
        </w:rPr>
      </w:pPr>
    </w:p>
    <w:p w14:paraId="2B0FD353" w14:textId="73A89BBE" w:rsidR="00C44521" w:rsidRPr="00155868" w:rsidRDefault="00C44521" w:rsidP="00FC7809">
      <w:pPr>
        <w:pStyle w:val="Standard"/>
        <w:shd w:val="clear" w:color="auto" w:fill="FFFFFF"/>
        <w:tabs>
          <w:tab w:val="left" w:pos="1276"/>
        </w:tabs>
        <w:jc w:val="both"/>
        <w:outlineLvl w:val="0"/>
        <w:rPr>
          <w:sz w:val="24"/>
          <w:szCs w:val="24"/>
          <w:lang w:val="lt-LT"/>
        </w:rPr>
      </w:pPr>
      <w:r w:rsidRPr="00155868">
        <w:rPr>
          <w:sz w:val="24"/>
          <w:szCs w:val="24"/>
          <w:lang w:val="lt-LT"/>
        </w:rPr>
        <w:t xml:space="preserve">           </w:t>
      </w:r>
      <w:r w:rsidR="00C363AB">
        <w:rPr>
          <w:sz w:val="24"/>
          <w:szCs w:val="24"/>
          <w:lang w:val="lt-LT"/>
        </w:rPr>
        <w:t>19</w:t>
      </w:r>
      <w:r w:rsidRPr="00155868">
        <w:rPr>
          <w:sz w:val="24"/>
          <w:szCs w:val="24"/>
          <w:lang w:val="lt-LT"/>
        </w:rPr>
        <w:t xml:space="preserve">. </w:t>
      </w:r>
      <w:r w:rsidR="007E3F04" w:rsidRPr="00155868">
        <w:rPr>
          <w:sz w:val="24"/>
          <w:szCs w:val="24"/>
          <w:lang w:val="lt-LT"/>
        </w:rPr>
        <w:t>Baigus treniruotę</w:t>
      </w:r>
      <w:r w:rsidR="00FC7809" w:rsidRPr="00155868">
        <w:rPr>
          <w:sz w:val="24"/>
          <w:szCs w:val="24"/>
          <w:lang w:val="lt-LT"/>
        </w:rPr>
        <w:t xml:space="preserve"> </w:t>
      </w:r>
      <w:r w:rsidR="00E114C9" w:rsidRPr="00155868">
        <w:rPr>
          <w:sz w:val="24"/>
          <w:szCs w:val="24"/>
          <w:lang w:val="lt-LT"/>
        </w:rPr>
        <w:t xml:space="preserve">ugdytiniai turi </w:t>
      </w:r>
      <w:r w:rsidR="00FC7809" w:rsidRPr="00155868">
        <w:rPr>
          <w:sz w:val="24"/>
          <w:szCs w:val="24"/>
          <w:lang w:val="lt-LT"/>
        </w:rPr>
        <w:t>apžiūrėti sporto inventoriaus ir įrangos techninę būklę ir informuoti trenerį apie esamą padėtį.</w:t>
      </w:r>
    </w:p>
    <w:p w14:paraId="7788B6E1" w14:textId="0D0A6C22" w:rsidR="00FC7809" w:rsidRPr="00155868" w:rsidRDefault="00FC7809" w:rsidP="00FC7809">
      <w:pPr>
        <w:pStyle w:val="Standard"/>
        <w:shd w:val="clear" w:color="auto" w:fill="FFFFFF"/>
        <w:tabs>
          <w:tab w:val="left" w:pos="1276"/>
        </w:tabs>
        <w:jc w:val="both"/>
        <w:outlineLvl w:val="0"/>
        <w:rPr>
          <w:sz w:val="24"/>
          <w:szCs w:val="24"/>
          <w:lang w:val="lt-LT"/>
        </w:rPr>
      </w:pPr>
      <w:r w:rsidRPr="00155868">
        <w:rPr>
          <w:sz w:val="24"/>
          <w:szCs w:val="24"/>
          <w:lang w:val="lt-LT"/>
        </w:rPr>
        <w:t xml:space="preserve">           2</w:t>
      </w:r>
      <w:r w:rsidR="00C363AB">
        <w:rPr>
          <w:sz w:val="24"/>
          <w:szCs w:val="24"/>
          <w:lang w:val="lt-LT"/>
        </w:rPr>
        <w:t>0</w:t>
      </w:r>
      <w:r w:rsidRPr="00155868">
        <w:rPr>
          <w:sz w:val="24"/>
          <w:szCs w:val="24"/>
          <w:lang w:val="lt-LT"/>
        </w:rPr>
        <w:t xml:space="preserve">. </w:t>
      </w:r>
      <w:r w:rsidR="00463C29" w:rsidRPr="00155868">
        <w:rPr>
          <w:sz w:val="24"/>
          <w:szCs w:val="24"/>
          <w:lang w:val="lt-LT"/>
        </w:rPr>
        <w:t xml:space="preserve">Treneris </w:t>
      </w:r>
      <w:r w:rsidR="002E33A8" w:rsidRPr="00155868">
        <w:rPr>
          <w:sz w:val="24"/>
          <w:szCs w:val="24"/>
          <w:lang w:val="lt-LT"/>
        </w:rPr>
        <w:t>turi p</w:t>
      </w:r>
      <w:r w:rsidRPr="00155868">
        <w:rPr>
          <w:sz w:val="24"/>
          <w:szCs w:val="24"/>
          <w:lang w:val="lt-LT"/>
        </w:rPr>
        <w:t>adėti</w:t>
      </w:r>
      <w:r w:rsidR="001D4C33" w:rsidRPr="00155868">
        <w:rPr>
          <w:sz w:val="24"/>
          <w:szCs w:val="24"/>
          <w:lang w:val="lt-LT"/>
        </w:rPr>
        <w:t xml:space="preserve"> sportinį</w:t>
      </w:r>
      <w:r w:rsidRPr="00155868">
        <w:rPr>
          <w:sz w:val="24"/>
          <w:szCs w:val="24"/>
          <w:lang w:val="lt-LT"/>
        </w:rPr>
        <w:t xml:space="preserve"> inventorių į jam skirtą vietą.</w:t>
      </w:r>
    </w:p>
    <w:p w14:paraId="528F9B40" w14:textId="1773C468" w:rsidR="009934E8" w:rsidRPr="00155868" w:rsidRDefault="009934E8" w:rsidP="00FC7809">
      <w:pPr>
        <w:pStyle w:val="Standard"/>
        <w:shd w:val="clear" w:color="auto" w:fill="FFFFFF"/>
        <w:tabs>
          <w:tab w:val="left" w:pos="1276"/>
        </w:tabs>
        <w:jc w:val="both"/>
        <w:outlineLvl w:val="0"/>
        <w:rPr>
          <w:sz w:val="24"/>
          <w:szCs w:val="24"/>
          <w:lang w:val="lt-LT"/>
        </w:rPr>
      </w:pPr>
      <w:r w:rsidRPr="00155868">
        <w:rPr>
          <w:sz w:val="24"/>
          <w:szCs w:val="24"/>
          <w:lang w:val="lt-LT"/>
        </w:rPr>
        <w:t xml:space="preserve">           2</w:t>
      </w:r>
      <w:r w:rsidR="00C363AB">
        <w:rPr>
          <w:sz w:val="24"/>
          <w:szCs w:val="24"/>
          <w:lang w:val="lt-LT"/>
        </w:rPr>
        <w:t>1</w:t>
      </w:r>
      <w:r w:rsidRPr="00155868">
        <w:rPr>
          <w:sz w:val="24"/>
          <w:szCs w:val="24"/>
          <w:lang w:val="lt-LT"/>
        </w:rPr>
        <w:t>. Treneris turi stebėti, kad ugdytiniai paliktų tvarkingus</w:t>
      </w:r>
      <w:r w:rsidR="002E33A8" w:rsidRPr="00155868">
        <w:rPr>
          <w:sz w:val="24"/>
          <w:szCs w:val="24"/>
          <w:lang w:val="lt-LT"/>
        </w:rPr>
        <w:t xml:space="preserve"> dušus ir persirengimo kambarius.</w:t>
      </w:r>
    </w:p>
    <w:p w14:paraId="29582641" w14:textId="46336E7C" w:rsidR="00FC7809" w:rsidRPr="007E3F04" w:rsidRDefault="00FC7809" w:rsidP="00FC7809">
      <w:pPr>
        <w:pStyle w:val="Standard"/>
        <w:shd w:val="clear" w:color="auto" w:fill="FFFFFF"/>
        <w:tabs>
          <w:tab w:val="left" w:pos="1276"/>
        </w:tabs>
        <w:jc w:val="both"/>
        <w:outlineLvl w:val="0"/>
        <w:rPr>
          <w:sz w:val="24"/>
          <w:szCs w:val="24"/>
          <w:lang w:val="lt-LT"/>
        </w:rPr>
      </w:pPr>
      <w:r w:rsidRPr="00155868">
        <w:rPr>
          <w:sz w:val="24"/>
          <w:szCs w:val="24"/>
          <w:lang w:val="lt-LT"/>
        </w:rPr>
        <w:t xml:space="preserve">           2</w:t>
      </w:r>
      <w:r w:rsidR="00C363AB">
        <w:rPr>
          <w:sz w:val="24"/>
          <w:szCs w:val="24"/>
          <w:lang w:val="lt-LT"/>
        </w:rPr>
        <w:t>2</w:t>
      </w:r>
      <w:r w:rsidRPr="00155868">
        <w:rPr>
          <w:sz w:val="24"/>
          <w:szCs w:val="24"/>
          <w:lang w:val="lt-LT"/>
        </w:rPr>
        <w:t>.</w:t>
      </w:r>
      <w:r w:rsidR="00365C5A" w:rsidRPr="00155868">
        <w:rPr>
          <w:sz w:val="24"/>
          <w:szCs w:val="24"/>
          <w:lang w:val="lt-LT"/>
        </w:rPr>
        <w:t xml:space="preserve"> Po treniruotės</w:t>
      </w:r>
      <w:r w:rsidR="00BD08E6" w:rsidRPr="00155868">
        <w:rPr>
          <w:sz w:val="24"/>
          <w:szCs w:val="24"/>
          <w:lang w:val="lt-LT"/>
        </w:rPr>
        <w:t xml:space="preserve"> treneris prival</w:t>
      </w:r>
      <w:r w:rsidR="00E114C9" w:rsidRPr="00155868">
        <w:rPr>
          <w:sz w:val="24"/>
          <w:szCs w:val="24"/>
          <w:lang w:val="lt-LT"/>
        </w:rPr>
        <w:t xml:space="preserve">o </w:t>
      </w:r>
      <w:r w:rsidR="00BD08E6" w:rsidRPr="00155868">
        <w:rPr>
          <w:sz w:val="24"/>
          <w:szCs w:val="24"/>
          <w:lang w:val="lt-LT"/>
        </w:rPr>
        <w:t>apžiūrėti treniruotės vykdymo vietą</w:t>
      </w:r>
      <w:r w:rsidR="00E114C9" w:rsidRPr="00155868">
        <w:rPr>
          <w:sz w:val="24"/>
          <w:szCs w:val="24"/>
          <w:lang w:val="lt-LT"/>
        </w:rPr>
        <w:t>, ar nepasiliko sportinio inventoriaus,</w:t>
      </w:r>
      <w:r w:rsidR="00BD08E6" w:rsidRPr="00155868">
        <w:rPr>
          <w:sz w:val="24"/>
          <w:szCs w:val="24"/>
          <w:lang w:val="lt-LT"/>
        </w:rPr>
        <w:t xml:space="preserve"> ir įsitikinti</w:t>
      </w:r>
      <w:r w:rsidR="00E114C9" w:rsidRPr="00155868">
        <w:rPr>
          <w:sz w:val="24"/>
          <w:szCs w:val="24"/>
          <w:lang w:val="lt-LT"/>
        </w:rPr>
        <w:t xml:space="preserve"> ar visi ugdytiniai išėję iš </w:t>
      </w:r>
      <w:r w:rsidR="00155868">
        <w:rPr>
          <w:sz w:val="24"/>
          <w:szCs w:val="24"/>
          <w:lang w:val="lt-LT"/>
        </w:rPr>
        <w:t>persirengimo patalpų</w:t>
      </w:r>
      <w:r w:rsidR="00F16548">
        <w:rPr>
          <w:sz w:val="24"/>
          <w:szCs w:val="24"/>
          <w:lang w:val="lt-LT"/>
        </w:rPr>
        <w:t xml:space="preserve">, </w:t>
      </w:r>
      <w:r w:rsidR="001D4C33" w:rsidRPr="00155868">
        <w:rPr>
          <w:sz w:val="24"/>
          <w:szCs w:val="24"/>
          <w:lang w:val="lt-LT"/>
        </w:rPr>
        <w:t>sporto salės</w:t>
      </w:r>
      <w:r w:rsidR="00F16548">
        <w:rPr>
          <w:sz w:val="24"/>
          <w:szCs w:val="24"/>
          <w:lang w:val="lt-LT"/>
        </w:rPr>
        <w:t xml:space="preserve"> ar</w:t>
      </w:r>
      <w:r w:rsidR="00504E89" w:rsidRPr="00155868">
        <w:rPr>
          <w:sz w:val="24"/>
          <w:szCs w:val="24"/>
          <w:lang w:val="lt-LT"/>
        </w:rPr>
        <w:t xml:space="preserve"> stadiono</w:t>
      </w:r>
      <w:r w:rsidR="00F16548">
        <w:rPr>
          <w:sz w:val="24"/>
          <w:szCs w:val="24"/>
          <w:lang w:val="lt-LT"/>
        </w:rPr>
        <w:t>.</w:t>
      </w:r>
    </w:p>
    <w:p w14:paraId="29332508" w14:textId="2A20665F" w:rsidR="002933A7" w:rsidRDefault="002933A7" w:rsidP="00880D97">
      <w:pPr>
        <w:pStyle w:val="Standard"/>
        <w:shd w:val="clear" w:color="auto" w:fill="FFFFFF"/>
        <w:tabs>
          <w:tab w:val="left" w:pos="1276"/>
        </w:tabs>
        <w:jc w:val="both"/>
        <w:outlineLvl w:val="0"/>
        <w:rPr>
          <w:sz w:val="24"/>
          <w:szCs w:val="24"/>
          <w:lang w:val="lt-LT"/>
        </w:rPr>
      </w:pPr>
    </w:p>
    <w:sectPr w:rsidR="002933A7" w:rsidSect="002933A7">
      <w:type w:val="continuous"/>
      <w:pgSz w:w="11906" w:h="16838"/>
      <w:pgMar w:top="851" w:right="567" w:bottom="567" w:left="1418" w:header="1134" w:footer="567" w:gutter="0"/>
      <w:cols w:space="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31B9B" w14:textId="77777777" w:rsidR="00194025" w:rsidRDefault="00194025">
      <w:r>
        <w:separator/>
      </w:r>
    </w:p>
  </w:endnote>
  <w:endnote w:type="continuationSeparator" w:id="0">
    <w:p w14:paraId="245EC8C3" w14:textId="77777777" w:rsidR="00194025" w:rsidRDefault="00194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1D499" w14:textId="77777777" w:rsidR="00194025" w:rsidRDefault="00194025">
      <w:r>
        <w:rPr>
          <w:color w:val="000000"/>
        </w:rPr>
        <w:separator/>
      </w:r>
    </w:p>
  </w:footnote>
  <w:footnote w:type="continuationSeparator" w:id="0">
    <w:p w14:paraId="6671353F" w14:textId="77777777" w:rsidR="00194025" w:rsidRDefault="00194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612"/>
    <w:multiLevelType w:val="multilevel"/>
    <w:tmpl w:val="72EAEB26"/>
    <w:styleLink w:val="WWNum1"/>
    <w:lvl w:ilvl="0">
      <w:start w:val="1"/>
      <w:numFmt w:val="decimal"/>
      <w:lvlText w:val="%1."/>
      <w:lvlJc w:val="left"/>
      <w:pPr>
        <w:ind w:left="720" w:firstLine="851"/>
      </w:pPr>
      <w:rPr>
        <w:rFonts w:cs="Times New Roman"/>
        <w:b w:val="0"/>
        <w:bCs w:val="0"/>
        <w:sz w:val="24"/>
        <w:szCs w:val="24"/>
      </w:rPr>
    </w:lvl>
    <w:lvl w:ilvl="1">
      <w:start w:val="1"/>
      <w:numFmt w:val="decimal"/>
      <w:lvlText w:val="%1.%2."/>
      <w:lvlJc w:val="left"/>
      <w:pPr>
        <w:ind w:left="1080" w:firstLine="851"/>
      </w:pPr>
      <w:rPr>
        <w:rFonts w:cs="Times New Roman"/>
        <w:b w:val="0"/>
        <w:bCs w:val="0"/>
      </w:rPr>
    </w:lvl>
    <w:lvl w:ilvl="2">
      <w:start w:val="1"/>
      <w:numFmt w:val="decimal"/>
      <w:lvlText w:val="%1.%2.%3."/>
      <w:lvlJc w:val="left"/>
      <w:pPr>
        <w:ind w:left="1440" w:firstLine="851"/>
      </w:pPr>
      <w:rPr>
        <w:rFonts w:cs="Times New Roman"/>
      </w:rPr>
    </w:lvl>
    <w:lvl w:ilvl="3">
      <w:start w:val="1"/>
      <w:numFmt w:val="decimal"/>
      <w:lvlText w:val="%1.%2.%3.%4."/>
      <w:lvlJc w:val="left"/>
      <w:pPr>
        <w:ind w:left="1800" w:firstLine="851"/>
      </w:pPr>
      <w:rPr>
        <w:rFonts w:cs="Times New Roman"/>
      </w:rPr>
    </w:lvl>
    <w:lvl w:ilvl="4">
      <w:start w:val="1"/>
      <w:numFmt w:val="decimal"/>
      <w:lvlText w:val="%1.%2.%3.%4.%5."/>
      <w:lvlJc w:val="left"/>
      <w:pPr>
        <w:ind w:left="1896" w:hanging="1080"/>
      </w:pPr>
      <w:rPr>
        <w:rFonts w:cs="Times New Roman"/>
      </w:rPr>
    </w:lvl>
    <w:lvl w:ilvl="5">
      <w:start w:val="1"/>
      <w:numFmt w:val="decimal"/>
      <w:lvlText w:val="%1.%2.%3.%4.%5.%6."/>
      <w:lvlJc w:val="left"/>
      <w:pPr>
        <w:ind w:left="2460" w:hanging="1440"/>
      </w:pPr>
      <w:rPr>
        <w:rFonts w:cs="Times New Roman"/>
      </w:rPr>
    </w:lvl>
    <w:lvl w:ilvl="6">
      <w:start w:val="1"/>
      <w:numFmt w:val="decimal"/>
      <w:lvlText w:val="%1.%2.%3.%4.%5.%6.%7."/>
      <w:lvlJc w:val="left"/>
      <w:pPr>
        <w:ind w:left="2664" w:hanging="1440"/>
      </w:pPr>
      <w:rPr>
        <w:rFonts w:cs="Times New Roman"/>
      </w:rPr>
    </w:lvl>
    <w:lvl w:ilvl="7">
      <w:start w:val="1"/>
      <w:numFmt w:val="decimal"/>
      <w:lvlText w:val="%1.%2.%3.%4.%5.%6.%7.%8."/>
      <w:lvlJc w:val="left"/>
      <w:pPr>
        <w:ind w:left="3228" w:hanging="1800"/>
      </w:pPr>
      <w:rPr>
        <w:rFonts w:cs="Times New Roman"/>
      </w:rPr>
    </w:lvl>
    <w:lvl w:ilvl="8">
      <w:start w:val="1"/>
      <w:numFmt w:val="decimal"/>
      <w:lvlText w:val="%1.%2.%3.%4.%5.%6.%7.%8.%9."/>
      <w:lvlJc w:val="left"/>
      <w:pPr>
        <w:ind w:left="3432" w:hanging="1800"/>
      </w:pPr>
      <w:rPr>
        <w:rFonts w:cs="Times New Roman"/>
      </w:rPr>
    </w:lvl>
  </w:abstractNum>
  <w:abstractNum w:abstractNumId="1" w15:restartNumberingAfterBreak="0">
    <w:nsid w:val="1ABF34CF"/>
    <w:multiLevelType w:val="multilevel"/>
    <w:tmpl w:val="5ED2169A"/>
    <w:styleLink w:val="WWNum3"/>
    <w:lvl w:ilvl="0">
      <w:start w:val="1"/>
      <w:numFmt w:val="decimal"/>
      <w:lvlText w:val="%1."/>
      <w:lvlJc w:val="left"/>
      <w:pPr>
        <w:ind w:left="720" w:firstLine="851"/>
      </w:pPr>
      <w:rPr>
        <w:rFonts w:cs="Times New Roman"/>
      </w:rPr>
    </w:lvl>
    <w:lvl w:ilvl="1">
      <w:start w:val="1"/>
      <w:numFmt w:val="decimal"/>
      <w:lvlText w:val="%1.%2."/>
      <w:lvlJc w:val="left"/>
      <w:pPr>
        <w:ind w:left="1080" w:firstLine="851"/>
      </w:pPr>
      <w:rPr>
        <w:rFonts w:cs="Times New Roman"/>
        <w:b w:val="0"/>
        <w:bCs w:val="0"/>
      </w:rPr>
    </w:lvl>
    <w:lvl w:ilvl="2">
      <w:start w:val="1"/>
      <w:numFmt w:val="decimal"/>
      <w:lvlText w:val="%1.%2.%3."/>
      <w:lvlJc w:val="left"/>
      <w:pPr>
        <w:ind w:left="1440" w:firstLine="851"/>
      </w:pPr>
      <w:rPr>
        <w:rFonts w:cs="Times New Roman"/>
      </w:rPr>
    </w:lvl>
    <w:lvl w:ilvl="3">
      <w:start w:val="1"/>
      <w:numFmt w:val="decimal"/>
      <w:lvlText w:val="%1.%2.%3.%4."/>
      <w:lvlJc w:val="left"/>
      <w:pPr>
        <w:ind w:left="1800" w:firstLine="851"/>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2CB2704C"/>
    <w:multiLevelType w:val="multilevel"/>
    <w:tmpl w:val="BEEE3D70"/>
    <w:styleLink w:val="WWNum4"/>
    <w:lvl w:ilvl="0">
      <w:start w:val="1"/>
      <w:numFmt w:val="decimal"/>
      <w:lvlText w:val="%1."/>
      <w:lvlJc w:val="left"/>
      <w:pPr>
        <w:ind w:left="720" w:firstLine="851"/>
      </w:pPr>
      <w:rPr>
        <w:b w:val="0"/>
        <w:bCs w:val="0"/>
        <w:color w:val="00000A"/>
        <w:sz w:val="24"/>
        <w:szCs w:val="24"/>
      </w:rPr>
    </w:lvl>
    <w:lvl w:ilvl="1">
      <w:start w:val="1"/>
      <w:numFmt w:val="decimal"/>
      <w:lvlText w:val="%1.%2."/>
      <w:lvlJc w:val="left"/>
      <w:pPr>
        <w:ind w:left="1080" w:firstLine="851"/>
      </w:pPr>
      <w:rPr>
        <w:b w:val="0"/>
        <w:bCs w:val="0"/>
        <w:i w:val="0"/>
        <w:iCs w:val="0"/>
        <w:sz w:val="24"/>
        <w:szCs w:val="24"/>
      </w:rPr>
    </w:lvl>
    <w:lvl w:ilvl="2">
      <w:start w:val="1"/>
      <w:numFmt w:val="decimal"/>
      <w:lvlText w:val="%1.%2.%3."/>
      <w:lvlJc w:val="left"/>
      <w:pPr>
        <w:ind w:left="1440" w:firstLine="851"/>
      </w:pPr>
      <w:rPr>
        <w:b w:val="0"/>
        <w:bCs w:val="0"/>
      </w:rPr>
    </w:lvl>
    <w:lvl w:ilvl="3">
      <w:start w:val="1"/>
      <w:numFmt w:val="decimal"/>
      <w:lvlText w:val="%1.%2.%3.%4."/>
      <w:lvlJc w:val="left"/>
      <w:pPr>
        <w:ind w:left="1800" w:firstLine="851"/>
      </w:pPr>
    </w:lvl>
    <w:lvl w:ilvl="4">
      <w:start w:val="1"/>
      <w:numFmt w:val="decimal"/>
      <w:lvlText w:val="%1.%2.%3.%4.%5."/>
      <w:lvlJc w:val="left"/>
      <w:pPr>
        <w:ind w:left="1896" w:hanging="1080"/>
      </w:pPr>
    </w:lvl>
    <w:lvl w:ilvl="5">
      <w:start w:val="1"/>
      <w:numFmt w:val="decimal"/>
      <w:lvlText w:val="%1.%2.%3.%4.%5.%6."/>
      <w:lvlJc w:val="left"/>
      <w:pPr>
        <w:ind w:left="2460" w:hanging="1440"/>
      </w:pPr>
    </w:lvl>
    <w:lvl w:ilvl="6">
      <w:start w:val="1"/>
      <w:numFmt w:val="decimal"/>
      <w:lvlText w:val="%1.%2.%3.%4.%5.%6.%7."/>
      <w:lvlJc w:val="left"/>
      <w:pPr>
        <w:ind w:left="2664" w:hanging="1440"/>
      </w:pPr>
    </w:lvl>
    <w:lvl w:ilvl="7">
      <w:start w:val="1"/>
      <w:numFmt w:val="decimal"/>
      <w:lvlText w:val="%1.%2.%3.%4.%5.%6.%7.%8."/>
      <w:lvlJc w:val="left"/>
      <w:pPr>
        <w:ind w:left="3228" w:hanging="1800"/>
      </w:pPr>
    </w:lvl>
    <w:lvl w:ilvl="8">
      <w:start w:val="1"/>
      <w:numFmt w:val="decimal"/>
      <w:lvlText w:val="%1.%2.%3.%4.%5.%6.%7.%8.%9."/>
      <w:lvlJc w:val="left"/>
      <w:pPr>
        <w:ind w:left="3432" w:hanging="1800"/>
      </w:pPr>
    </w:lvl>
  </w:abstractNum>
  <w:abstractNum w:abstractNumId="3" w15:restartNumberingAfterBreak="0">
    <w:nsid w:val="308A5190"/>
    <w:multiLevelType w:val="multilevel"/>
    <w:tmpl w:val="9E7EC1E6"/>
    <w:styleLink w:val="WWNum2"/>
    <w:lvl w:ilvl="0">
      <w:start w:val="1"/>
      <w:numFmt w:val="decimal"/>
      <w:lvlText w:val="%1."/>
      <w:lvlJc w:val="left"/>
      <w:pPr>
        <w:ind w:left="720" w:firstLine="851"/>
      </w:pPr>
      <w:rPr>
        <w:rFonts w:cs="Times New Roman"/>
        <w:sz w:val="24"/>
        <w:szCs w:val="24"/>
      </w:rPr>
    </w:lvl>
    <w:lvl w:ilvl="1">
      <w:start w:val="1"/>
      <w:numFmt w:val="decimal"/>
      <w:lvlText w:val="%1.%2."/>
      <w:lvlJc w:val="left"/>
      <w:pPr>
        <w:ind w:left="1080" w:firstLine="851"/>
      </w:pPr>
      <w:rPr>
        <w:rFonts w:cs="Times New Roman"/>
        <w:b w:val="0"/>
        <w:bCs w:val="0"/>
      </w:rPr>
    </w:lvl>
    <w:lvl w:ilvl="2">
      <w:start w:val="1"/>
      <w:numFmt w:val="decimal"/>
      <w:lvlText w:val="%1.%2.%3."/>
      <w:lvlJc w:val="left"/>
      <w:pPr>
        <w:ind w:left="1440" w:firstLine="851"/>
      </w:pPr>
      <w:rPr>
        <w:rFonts w:cs="Times New Roman"/>
      </w:rPr>
    </w:lvl>
    <w:lvl w:ilvl="3">
      <w:start w:val="1"/>
      <w:numFmt w:val="decimal"/>
      <w:lvlText w:val="%1.%2.%3.%4."/>
      <w:lvlJc w:val="left"/>
      <w:pPr>
        <w:ind w:left="1800" w:firstLine="851"/>
      </w:pPr>
      <w:rPr>
        <w:rFonts w:cs="Times New Roman"/>
      </w:rPr>
    </w:lvl>
    <w:lvl w:ilvl="4">
      <w:start w:val="1"/>
      <w:numFmt w:val="decimal"/>
      <w:lvlText w:val="%1.%2.%3.%4.%5."/>
      <w:lvlJc w:val="left"/>
      <w:pPr>
        <w:ind w:left="1896" w:hanging="1080"/>
      </w:pPr>
      <w:rPr>
        <w:rFonts w:cs="Times New Roman"/>
      </w:rPr>
    </w:lvl>
    <w:lvl w:ilvl="5">
      <w:start w:val="1"/>
      <w:numFmt w:val="decimal"/>
      <w:lvlText w:val="%1.%2.%3.%4.%5.%6."/>
      <w:lvlJc w:val="left"/>
      <w:pPr>
        <w:ind w:left="2460" w:hanging="1440"/>
      </w:pPr>
      <w:rPr>
        <w:rFonts w:cs="Times New Roman"/>
      </w:rPr>
    </w:lvl>
    <w:lvl w:ilvl="6">
      <w:start w:val="1"/>
      <w:numFmt w:val="decimal"/>
      <w:lvlText w:val="%1.%2.%3.%4.%5.%6.%7."/>
      <w:lvlJc w:val="left"/>
      <w:pPr>
        <w:ind w:left="2664" w:hanging="1440"/>
      </w:pPr>
      <w:rPr>
        <w:rFonts w:cs="Times New Roman"/>
      </w:rPr>
    </w:lvl>
    <w:lvl w:ilvl="7">
      <w:start w:val="1"/>
      <w:numFmt w:val="decimal"/>
      <w:lvlText w:val="%1.%2.%3.%4.%5.%6.%7.%8."/>
      <w:lvlJc w:val="left"/>
      <w:pPr>
        <w:ind w:left="3228" w:hanging="1800"/>
      </w:pPr>
      <w:rPr>
        <w:rFonts w:cs="Times New Roman"/>
      </w:rPr>
    </w:lvl>
    <w:lvl w:ilvl="8">
      <w:start w:val="1"/>
      <w:numFmt w:val="decimal"/>
      <w:lvlText w:val="%1.%2.%3.%4.%5.%6.%7.%8.%9."/>
      <w:lvlJc w:val="left"/>
      <w:pPr>
        <w:ind w:left="3432" w:hanging="1800"/>
      </w:pPr>
      <w:rPr>
        <w:rFonts w:cs="Times New Roman"/>
      </w:rPr>
    </w:lvl>
  </w:abstractNum>
  <w:abstractNum w:abstractNumId="4" w15:restartNumberingAfterBreak="0">
    <w:nsid w:val="3F210442"/>
    <w:multiLevelType w:val="multilevel"/>
    <w:tmpl w:val="0E982298"/>
    <w:styleLink w:val="WWNum6"/>
    <w:lvl w:ilvl="0">
      <w:start w:val="1"/>
      <w:numFmt w:val="decimal"/>
      <w:lvlText w:val="%1."/>
      <w:lvlJc w:val="left"/>
      <w:pPr>
        <w:ind w:left="720" w:firstLine="851"/>
      </w:pPr>
      <w:rPr>
        <w:b w:val="0"/>
        <w:bCs w:val="0"/>
      </w:rPr>
    </w:lvl>
    <w:lvl w:ilvl="1">
      <w:start w:val="1"/>
      <w:numFmt w:val="decimal"/>
      <w:lvlText w:val="%1.%2."/>
      <w:lvlJc w:val="left"/>
      <w:pPr>
        <w:ind w:left="1080" w:firstLine="851"/>
      </w:pPr>
      <w:rPr>
        <w:b w:val="0"/>
        <w:bCs w:val="0"/>
      </w:rPr>
    </w:lvl>
    <w:lvl w:ilvl="2">
      <w:start w:val="1"/>
      <w:numFmt w:val="decimal"/>
      <w:lvlText w:val="%1.%2.%3."/>
      <w:lvlJc w:val="left"/>
      <w:pPr>
        <w:ind w:left="1440" w:firstLine="851"/>
      </w:pPr>
    </w:lvl>
    <w:lvl w:ilvl="3">
      <w:start w:val="1"/>
      <w:numFmt w:val="decimal"/>
      <w:lvlText w:val="%1.%2.%3.%4."/>
      <w:lvlJc w:val="left"/>
      <w:pPr>
        <w:ind w:left="1800" w:firstLine="851"/>
      </w:pPr>
    </w:lvl>
    <w:lvl w:ilvl="4">
      <w:start w:val="1"/>
      <w:numFmt w:val="decimal"/>
      <w:lvlText w:val="%1.%2.%3.%4.%5."/>
      <w:lvlJc w:val="left"/>
      <w:pPr>
        <w:ind w:left="1896" w:hanging="1080"/>
      </w:pPr>
    </w:lvl>
    <w:lvl w:ilvl="5">
      <w:start w:val="1"/>
      <w:numFmt w:val="decimal"/>
      <w:lvlText w:val="%1.%2.%3.%4.%5.%6."/>
      <w:lvlJc w:val="left"/>
      <w:pPr>
        <w:ind w:left="2460" w:hanging="1440"/>
      </w:pPr>
    </w:lvl>
    <w:lvl w:ilvl="6">
      <w:start w:val="1"/>
      <w:numFmt w:val="decimal"/>
      <w:lvlText w:val="%1.%2.%3.%4.%5.%6.%7."/>
      <w:lvlJc w:val="left"/>
      <w:pPr>
        <w:ind w:left="2664" w:hanging="1440"/>
      </w:pPr>
    </w:lvl>
    <w:lvl w:ilvl="7">
      <w:start w:val="1"/>
      <w:numFmt w:val="decimal"/>
      <w:lvlText w:val="%1.%2.%3.%4.%5.%6.%7.%8."/>
      <w:lvlJc w:val="left"/>
      <w:pPr>
        <w:ind w:left="3228" w:hanging="1800"/>
      </w:pPr>
    </w:lvl>
    <w:lvl w:ilvl="8">
      <w:start w:val="1"/>
      <w:numFmt w:val="decimal"/>
      <w:lvlText w:val="%1.%2.%3.%4.%5.%6.%7.%8.%9."/>
      <w:lvlJc w:val="left"/>
      <w:pPr>
        <w:ind w:left="3432" w:hanging="1800"/>
      </w:pPr>
    </w:lvl>
  </w:abstractNum>
  <w:abstractNum w:abstractNumId="5" w15:restartNumberingAfterBreak="0">
    <w:nsid w:val="41DE3556"/>
    <w:multiLevelType w:val="multilevel"/>
    <w:tmpl w:val="A12A6822"/>
    <w:styleLink w:val="WWNum5"/>
    <w:lvl w:ilvl="0">
      <w:start w:val="1"/>
      <w:numFmt w:val="decimal"/>
      <w:lvlText w:val="%1"/>
      <w:lvlJc w:val="left"/>
      <w:pPr>
        <w:ind w:left="360" w:hanging="360"/>
      </w:pPr>
      <w:rPr>
        <w:rFonts w:cs="Times New Roman"/>
        <w:color w:val="00000A"/>
      </w:rPr>
    </w:lvl>
    <w:lvl w:ilvl="1">
      <w:start w:val="1"/>
      <w:numFmt w:val="none"/>
      <w:lvlText w:val="%2-2"/>
      <w:lvlJc w:val="left"/>
      <w:pPr>
        <w:ind w:left="720" w:hanging="360"/>
      </w:pPr>
    </w:lvl>
    <w:lvl w:ilvl="2">
      <w:start w:val="1"/>
      <w:numFmt w:val="none"/>
      <w:lvlText w:val="%3-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rPr>
        <w:rFonts w:cs="Times New Roman"/>
        <w:sz w:val="24"/>
        <w:szCs w:val="24"/>
      </w:rPr>
    </w:lvl>
  </w:abstractNum>
  <w:abstractNum w:abstractNumId="6" w15:restartNumberingAfterBreak="0">
    <w:nsid w:val="50464135"/>
    <w:multiLevelType w:val="multilevel"/>
    <w:tmpl w:val="BBCC2628"/>
    <w:styleLink w:val="WWNum7"/>
    <w:lvl w:ilvl="0">
      <w:start w:val="1"/>
      <w:numFmt w:val="decimal"/>
      <w:lvlText w:val="%1."/>
      <w:lvlJc w:val="left"/>
      <w:pPr>
        <w:ind w:left="720" w:firstLine="851"/>
      </w:pPr>
      <w:rPr>
        <w:b w:val="0"/>
        <w:bCs w:val="0"/>
      </w:rPr>
    </w:lvl>
    <w:lvl w:ilvl="1">
      <w:start w:val="1"/>
      <w:numFmt w:val="decimal"/>
      <w:lvlText w:val="%1.%2."/>
      <w:lvlJc w:val="left"/>
      <w:pPr>
        <w:ind w:left="1080" w:firstLine="851"/>
      </w:pPr>
      <w:rPr>
        <w:b w:val="0"/>
        <w:bCs w:val="0"/>
        <w:spacing w:val="0"/>
      </w:rPr>
    </w:lvl>
    <w:lvl w:ilvl="2">
      <w:start w:val="1"/>
      <w:numFmt w:val="decimal"/>
      <w:lvlText w:val="%1.%2.%3."/>
      <w:lvlJc w:val="left"/>
      <w:pPr>
        <w:ind w:left="1440" w:firstLine="851"/>
      </w:pPr>
    </w:lvl>
    <w:lvl w:ilvl="3">
      <w:start w:val="1"/>
      <w:numFmt w:val="decimal"/>
      <w:lvlText w:val="%1.%2.%3.%4."/>
      <w:lvlJc w:val="left"/>
      <w:pPr>
        <w:ind w:left="1800" w:firstLine="851"/>
      </w:pPr>
    </w:lvl>
    <w:lvl w:ilvl="4">
      <w:start w:val="1"/>
      <w:numFmt w:val="decimal"/>
      <w:lvlText w:val="%1.%2.%3.%4.%5."/>
      <w:lvlJc w:val="left"/>
      <w:pPr>
        <w:ind w:left="1896" w:hanging="1080"/>
      </w:pPr>
    </w:lvl>
    <w:lvl w:ilvl="5">
      <w:start w:val="1"/>
      <w:numFmt w:val="decimal"/>
      <w:lvlText w:val="%1.%2.%3.%4.%5.%6."/>
      <w:lvlJc w:val="left"/>
      <w:pPr>
        <w:ind w:left="2460" w:hanging="1440"/>
      </w:pPr>
    </w:lvl>
    <w:lvl w:ilvl="6">
      <w:start w:val="1"/>
      <w:numFmt w:val="decimal"/>
      <w:lvlText w:val="%1.%2.%3.%4.%5.%6.%7."/>
      <w:lvlJc w:val="left"/>
      <w:pPr>
        <w:ind w:left="2664" w:hanging="1440"/>
      </w:pPr>
    </w:lvl>
    <w:lvl w:ilvl="7">
      <w:start w:val="1"/>
      <w:numFmt w:val="decimal"/>
      <w:lvlText w:val="%1.%2.%3.%4.%5.%6.%7.%8."/>
      <w:lvlJc w:val="left"/>
      <w:pPr>
        <w:ind w:left="3228" w:hanging="1800"/>
      </w:pPr>
    </w:lvl>
    <w:lvl w:ilvl="8">
      <w:start w:val="1"/>
      <w:numFmt w:val="decimal"/>
      <w:lvlText w:val="%1.%2.%3.%4.%5.%6.%7.%8.%9."/>
      <w:lvlJc w:val="left"/>
      <w:pPr>
        <w:ind w:left="3432" w:hanging="1800"/>
      </w:pPr>
    </w:lvl>
  </w:abstractNum>
  <w:num w:numId="1" w16cid:durableId="1550412561">
    <w:abstractNumId w:val="0"/>
    <w:lvlOverride w:ilvl="0">
      <w:lvl w:ilvl="0">
        <w:start w:val="1"/>
        <w:numFmt w:val="decimal"/>
        <w:lvlText w:val="%1."/>
        <w:lvlJc w:val="left"/>
        <w:pPr>
          <w:ind w:left="720" w:firstLine="851"/>
        </w:pPr>
        <w:rPr>
          <w:rFonts w:cs="Times New Roman"/>
          <w:b w:val="0"/>
          <w:bCs w:val="0"/>
          <w:sz w:val="24"/>
          <w:szCs w:val="24"/>
        </w:rPr>
      </w:lvl>
    </w:lvlOverride>
    <w:lvlOverride w:ilvl="1">
      <w:lvl w:ilvl="1">
        <w:start w:val="1"/>
        <w:numFmt w:val="decimal"/>
        <w:lvlText w:val="%1.%2."/>
        <w:lvlJc w:val="left"/>
        <w:pPr>
          <w:ind w:left="1080" w:firstLine="851"/>
        </w:pPr>
        <w:rPr>
          <w:rFonts w:cs="Times New Roman"/>
          <w:b w:val="0"/>
          <w:bCs w:val="0"/>
          <w:sz w:val="24"/>
          <w:szCs w:val="24"/>
        </w:rPr>
      </w:lvl>
    </w:lvlOverride>
  </w:num>
  <w:num w:numId="2" w16cid:durableId="1977029963">
    <w:abstractNumId w:val="3"/>
  </w:num>
  <w:num w:numId="3" w16cid:durableId="273950399">
    <w:abstractNumId w:val="1"/>
  </w:num>
  <w:num w:numId="4" w16cid:durableId="973608531">
    <w:abstractNumId w:val="2"/>
  </w:num>
  <w:num w:numId="5" w16cid:durableId="1649482011">
    <w:abstractNumId w:val="5"/>
  </w:num>
  <w:num w:numId="6" w16cid:durableId="1427579546">
    <w:abstractNumId w:val="4"/>
  </w:num>
  <w:num w:numId="7" w16cid:durableId="448932821">
    <w:abstractNumId w:val="6"/>
  </w:num>
  <w:num w:numId="8" w16cid:durableId="576478238">
    <w:abstractNumId w:val="0"/>
    <w:lvlOverride w:ilvl="0">
      <w:startOverride w:val="1"/>
    </w:lvlOverride>
  </w:num>
  <w:num w:numId="9" w16cid:durableId="1299533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95"/>
    <w:rsid w:val="00002989"/>
    <w:rsid w:val="000043B9"/>
    <w:rsid w:val="00027F31"/>
    <w:rsid w:val="00030B14"/>
    <w:rsid w:val="00036845"/>
    <w:rsid w:val="00070412"/>
    <w:rsid w:val="000919EB"/>
    <w:rsid w:val="000A7E26"/>
    <w:rsid w:val="000B4C93"/>
    <w:rsid w:val="001315BF"/>
    <w:rsid w:val="00134A97"/>
    <w:rsid w:val="0015521F"/>
    <w:rsid w:val="00155868"/>
    <w:rsid w:val="00186E75"/>
    <w:rsid w:val="00191989"/>
    <w:rsid w:val="00194025"/>
    <w:rsid w:val="001A0ED8"/>
    <w:rsid w:val="001C6931"/>
    <w:rsid w:val="001D4C33"/>
    <w:rsid w:val="001D7097"/>
    <w:rsid w:val="0022080F"/>
    <w:rsid w:val="00227A71"/>
    <w:rsid w:val="00254242"/>
    <w:rsid w:val="00271BAD"/>
    <w:rsid w:val="00272E82"/>
    <w:rsid w:val="002933A7"/>
    <w:rsid w:val="002A2BC7"/>
    <w:rsid w:val="002A65A1"/>
    <w:rsid w:val="002D42C0"/>
    <w:rsid w:val="002D5E45"/>
    <w:rsid w:val="002E33A8"/>
    <w:rsid w:val="002F73ED"/>
    <w:rsid w:val="003004D4"/>
    <w:rsid w:val="003505D3"/>
    <w:rsid w:val="00365C5A"/>
    <w:rsid w:val="003A1692"/>
    <w:rsid w:val="003B1658"/>
    <w:rsid w:val="003E0344"/>
    <w:rsid w:val="00423986"/>
    <w:rsid w:val="00443B62"/>
    <w:rsid w:val="00444C49"/>
    <w:rsid w:val="00445CEA"/>
    <w:rsid w:val="00447358"/>
    <w:rsid w:val="00463C29"/>
    <w:rsid w:val="00480F42"/>
    <w:rsid w:val="004A1F8C"/>
    <w:rsid w:val="004D5208"/>
    <w:rsid w:val="004F72CA"/>
    <w:rsid w:val="00504E89"/>
    <w:rsid w:val="005346FD"/>
    <w:rsid w:val="00545920"/>
    <w:rsid w:val="00561B19"/>
    <w:rsid w:val="00572E98"/>
    <w:rsid w:val="005F1C1B"/>
    <w:rsid w:val="0060079C"/>
    <w:rsid w:val="00630803"/>
    <w:rsid w:val="006509DD"/>
    <w:rsid w:val="006D0378"/>
    <w:rsid w:val="007226CD"/>
    <w:rsid w:val="0074243B"/>
    <w:rsid w:val="0074360A"/>
    <w:rsid w:val="00762007"/>
    <w:rsid w:val="00764252"/>
    <w:rsid w:val="00776F2B"/>
    <w:rsid w:val="00794E61"/>
    <w:rsid w:val="00795961"/>
    <w:rsid w:val="007A3ADF"/>
    <w:rsid w:val="007C073D"/>
    <w:rsid w:val="007C4554"/>
    <w:rsid w:val="007D5AE0"/>
    <w:rsid w:val="007D72B1"/>
    <w:rsid w:val="007E3F04"/>
    <w:rsid w:val="007E6AC2"/>
    <w:rsid w:val="007F251D"/>
    <w:rsid w:val="00811A57"/>
    <w:rsid w:val="00814C88"/>
    <w:rsid w:val="00847A61"/>
    <w:rsid w:val="008523BA"/>
    <w:rsid w:val="00880D97"/>
    <w:rsid w:val="008938CD"/>
    <w:rsid w:val="008C115E"/>
    <w:rsid w:val="008F4D85"/>
    <w:rsid w:val="00902CDF"/>
    <w:rsid w:val="009107FE"/>
    <w:rsid w:val="0091498A"/>
    <w:rsid w:val="009934E8"/>
    <w:rsid w:val="009A20D7"/>
    <w:rsid w:val="009A26D1"/>
    <w:rsid w:val="009A4E98"/>
    <w:rsid w:val="009B04F6"/>
    <w:rsid w:val="009B0D7C"/>
    <w:rsid w:val="009D5C36"/>
    <w:rsid w:val="009E3CE5"/>
    <w:rsid w:val="00A05D82"/>
    <w:rsid w:val="00A375E3"/>
    <w:rsid w:val="00A66524"/>
    <w:rsid w:val="00A94B68"/>
    <w:rsid w:val="00AB3836"/>
    <w:rsid w:val="00AE1FE9"/>
    <w:rsid w:val="00B05EE8"/>
    <w:rsid w:val="00B106D6"/>
    <w:rsid w:val="00B16BFD"/>
    <w:rsid w:val="00B269DA"/>
    <w:rsid w:val="00B3335B"/>
    <w:rsid w:val="00B371F1"/>
    <w:rsid w:val="00B453CC"/>
    <w:rsid w:val="00B60180"/>
    <w:rsid w:val="00B62A00"/>
    <w:rsid w:val="00B752C9"/>
    <w:rsid w:val="00B915C2"/>
    <w:rsid w:val="00BD08E6"/>
    <w:rsid w:val="00BD79FE"/>
    <w:rsid w:val="00C16007"/>
    <w:rsid w:val="00C34E95"/>
    <w:rsid w:val="00C363AB"/>
    <w:rsid w:val="00C44521"/>
    <w:rsid w:val="00C66387"/>
    <w:rsid w:val="00C67DF9"/>
    <w:rsid w:val="00C93BCC"/>
    <w:rsid w:val="00C97DE7"/>
    <w:rsid w:val="00CC4FF8"/>
    <w:rsid w:val="00CC7DEE"/>
    <w:rsid w:val="00CF3001"/>
    <w:rsid w:val="00CF72E5"/>
    <w:rsid w:val="00D052BA"/>
    <w:rsid w:val="00D05DDE"/>
    <w:rsid w:val="00D06920"/>
    <w:rsid w:val="00D11A83"/>
    <w:rsid w:val="00D162C0"/>
    <w:rsid w:val="00D22D12"/>
    <w:rsid w:val="00D264AF"/>
    <w:rsid w:val="00D56854"/>
    <w:rsid w:val="00D7470B"/>
    <w:rsid w:val="00D75327"/>
    <w:rsid w:val="00D810B9"/>
    <w:rsid w:val="00D9711E"/>
    <w:rsid w:val="00DA0232"/>
    <w:rsid w:val="00DA2831"/>
    <w:rsid w:val="00DF0427"/>
    <w:rsid w:val="00E114C9"/>
    <w:rsid w:val="00E23851"/>
    <w:rsid w:val="00E33046"/>
    <w:rsid w:val="00E33B44"/>
    <w:rsid w:val="00ED624F"/>
    <w:rsid w:val="00EF1129"/>
    <w:rsid w:val="00F102B4"/>
    <w:rsid w:val="00F16548"/>
    <w:rsid w:val="00F56574"/>
    <w:rsid w:val="00FC7809"/>
    <w:rsid w:val="00FD6954"/>
    <w:rsid w:val="00FE54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C7A54"/>
  <w15:docId w15:val="{427ED981-F5EE-4D3A-9165-3EB5E2CD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lt-LT" w:eastAsia="lt-LT"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Standard"/>
    <w:next w:val="Textbody"/>
    <w:link w:val="Antrat1Diagrama"/>
    <w:uiPriority w:val="9"/>
    <w:qFormat/>
    <w:pPr>
      <w:keepNext/>
      <w:shd w:val="clear" w:color="auto" w:fill="FFFFFF"/>
      <w:jc w:val="center"/>
      <w:outlineLvl w:val="0"/>
    </w:pPr>
    <w:rPr>
      <w:b/>
      <w:bCs/>
      <w:color w:val="000000"/>
      <w:spacing w:val="-1"/>
      <w:sz w:val="36"/>
      <w:szCs w:val="36"/>
      <w:lang w:val="lt-LT"/>
    </w:rPr>
  </w:style>
  <w:style w:type="paragraph" w:styleId="Antrat2">
    <w:name w:val="heading 2"/>
    <w:basedOn w:val="Standard"/>
    <w:next w:val="Textbody"/>
    <w:uiPriority w:val="9"/>
    <w:unhideWhenUsed/>
    <w:qFormat/>
    <w:pPr>
      <w:keepNext/>
      <w:shd w:val="clear" w:color="auto" w:fill="FFFFFF"/>
      <w:ind w:left="6005" w:firstLine="516"/>
      <w:outlineLvl w:val="1"/>
    </w:pPr>
    <w:rPr>
      <w:color w:val="000000"/>
      <w:spacing w:val="-4"/>
      <w:sz w:val="25"/>
      <w:szCs w:val="25"/>
      <w:lang w:val="lt-LT"/>
    </w:rPr>
  </w:style>
  <w:style w:type="paragraph" w:styleId="Antrat3">
    <w:name w:val="heading 3"/>
    <w:basedOn w:val="Standard"/>
    <w:next w:val="Textbody"/>
    <w:uiPriority w:val="9"/>
    <w:unhideWhenUsed/>
    <w:qFormat/>
    <w:pPr>
      <w:keepNext/>
      <w:shd w:val="clear" w:color="auto" w:fill="FFFFFF"/>
      <w:ind w:left="5040" w:firstLine="720"/>
      <w:outlineLvl w:val="2"/>
    </w:pPr>
    <w:rPr>
      <w:color w:val="000000"/>
      <w:spacing w:val="-4"/>
      <w:sz w:val="24"/>
      <w:szCs w:val="24"/>
      <w:lang w:val="lt-LT"/>
    </w:rPr>
  </w:style>
  <w:style w:type="paragraph" w:styleId="Antrat4">
    <w:name w:val="heading 4"/>
    <w:basedOn w:val="Standard"/>
    <w:next w:val="Textbody"/>
    <w:uiPriority w:val="9"/>
    <w:unhideWhenUsed/>
    <w:qFormat/>
    <w:pPr>
      <w:keepNext/>
      <w:shd w:val="clear" w:color="auto" w:fill="FFFFFF"/>
      <w:ind w:left="5387"/>
      <w:outlineLvl w:val="3"/>
    </w:pPr>
    <w:rPr>
      <w:color w:val="000000"/>
      <w:spacing w:val="-4"/>
      <w:sz w:val="24"/>
      <w:szCs w:val="24"/>
      <w:lang w:val="lt-LT"/>
    </w:rPr>
  </w:style>
  <w:style w:type="paragraph" w:styleId="Antrat5">
    <w:name w:val="heading 5"/>
    <w:basedOn w:val="Standard"/>
    <w:next w:val="Textbody"/>
    <w:uiPriority w:val="9"/>
    <w:unhideWhenUsed/>
    <w:qFormat/>
    <w:pPr>
      <w:keepNext/>
      <w:shd w:val="clear" w:color="auto" w:fill="FFFFFF"/>
      <w:ind w:left="5387"/>
      <w:outlineLvl w:val="4"/>
    </w:pPr>
    <w:rPr>
      <w:color w:val="000000"/>
      <w:spacing w:val="-4"/>
      <w:sz w:val="24"/>
      <w:szCs w:val="24"/>
    </w:rPr>
  </w:style>
  <w:style w:type="paragraph" w:styleId="Antrat6">
    <w:name w:val="heading 6"/>
    <w:basedOn w:val="Standard"/>
    <w:next w:val="Textbody"/>
    <w:uiPriority w:val="9"/>
    <w:unhideWhenUsed/>
    <w:qFormat/>
    <w:pPr>
      <w:keepNext/>
      <w:jc w:val="center"/>
      <w:outlineLvl w:val="5"/>
    </w:pPr>
    <w:rPr>
      <w:b/>
      <w:bCs/>
      <w:sz w:val="32"/>
      <w:szCs w:val="32"/>
      <w:lang w:val="lt-LT"/>
    </w:rPr>
  </w:style>
  <w:style w:type="paragraph" w:styleId="Antrat8">
    <w:name w:val="heading 8"/>
    <w:basedOn w:val="Standard"/>
    <w:next w:val="Textbody"/>
    <w:pPr>
      <w:keepNext/>
      <w:ind w:firstLine="5376"/>
      <w:jc w:val="center"/>
      <w:outlineLvl w:val="7"/>
    </w:pPr>
    <w:rPr>
      <w:b/>
      <w:bCs/>
      <w:sz w:val="24"/>
      <w:szCs w:val="24"/>
    </w:rPr>
  </w:style>
  <w:style w:type="paragraph" w:styleId="Antrat9">
    <w:name w:val="heading 9"/>
    <w:basedOn w:val="Standard"/>
    <w:next w:val="Textbody"/>
    <w:pPr>
      <w:keepNext/>
      <w:ind w:firstLine="5328"/>
      <w:outlineLvl w:val="8"/>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Pr>
      <w:lang w:val="en-US"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Sraas">
    <w:name w:val="List"/>
    <w:basedOn w:val="Textbody"/>
    <w:rPr>
      <w:rFonts w:cs="Mangal"/>
    </w:rPr>
  </w:style>
  <w:style w:type="paragraph" w:styleId="Antrat">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agrindinistekstas2">
    <w:name w:val="Body Text 2"/>
    <w:basedOn w:val="Standard"/>
    <w:pPr>
      <w:shd w:val="clear" w:color="auto" w:fill="FFFFFF"/>
      <w:ind w:left="6237" w:firstLine="516"/>
    </w:pPr>
    <w:rPr>
      <w:color w:val="000000"/>
      <w:spacing w:val="-4"/>
      <w:sz w:val="24"/>
      <w:szCs w:val="24"/>
      <w:lang w:val="lt-LT"/>
    </w:rPr>
  </w:style>
  <w:style w:type="paragraph" w:styleId="Pagrindiniotekstotrauka2">
    <w:name w:val="Body Text Indent 2"/>
    <w:basedOn w:val="Standard"/>
    <w:pPr>
      <w:shd w:val="clear" w:color="auto" w:fill="FFFFFF"/>
      <w:ind w:left="6005" w:firstLine="516"/>
    </w:pPr>
    <w:rPr>
      <w:color w:val="000000"/>
      <w:spacing w:val="-4"/>
      <w:sz w:val="24"/>
      <w:szCs w:val="24"/>
      <w:lang w:val="lt-LT"/>
    </w:rPr>
  </w:style>
  <w:style w:type="paragraph" w:styleId="Pagrindiniotekstotrauka3">
    <w:name w:val="Body Text Indent 3"/>
    <w:basedOn w:val="Standard"/>
    <w:pPr>
      <w:shd w:val="clear" w:color="auto" w:fill="FFFFFF"/>
      <w:ind w:left="5387"/>
    </w:pPr>
    <w:rPr>
      <w:color w:val="000000"/>
      <w:spacing w:val="-4"/>
      <w:sz w:val="24"/>
      <w:szCs w:val="24"/>
      <w:lang w:val="lt-LT"/>
    </w:rPr>
  </w:style>
  <w:style w:type="paragraph" w:styleId="Antrats">
    <w:name w:val="header"/>
    <w:basedOn w:val="Standard"/>
    <w:pPr>
      <w:suppressLineNumbers/>
      <w:tabs>
        <w:tab w:val="center" w:pos="4153"/>
        <w:tab w:val="right" w:pos="8306"/>
      </w:tabs>
    </w:pPr>
  </w:style>
  <w:style w:type="paragraph" w:styleId="Porat">
    <w:name w:val="footer"/>
    <w:basedOn w:val="Standard"/>
    <w:pPr>
      <w:suppressLineNumbers/>
      <w:tabs>
        <w:tab w:val="center" w:pos="4153"/>
        <w:tab w:val="right" w:pos="8306"/>
      </w:tabs>
    </w:pPr>
  </w:style>
  <w:style w:type="paragraph" w:styleId="Debesliotekstas">
    <w:name w:val="Balloon Text"/>
    <w:basedOn w:val="Standard"/>
    <w:rPr>
      <w:rFonts w:ascii="Tahoma" w:hAnsi="Tahoma" w:cs="Tahoma"/>
      <w:sz w:val="16"/>
      <w:szCs w:val="16"/>
    </w:rPr>
  </w:style>
  <w:style w:type="paragraph" w:styleId="Sraas2">
    <w:name w:val="List 2"/>
    <w:basedOn w:val="Standard"/>
    <w:pPr>
      <w:spacing w:after="120"/>
      <w:ind w:left="566" w:hanging="283"/>
    </w:pPr>
  </w:style>
  <w:style w:type="paragraph" w:customStyle="1" w:styleId="TableContents">
    <w:name w:val="Table Contents"/>
    <w:basedOn w:val="Standard"/>
    <w:pPr>
      <w:suppressLineNumbers/>
    </w:pPr>
  </w:style>
  <w:style w:type="character" w:styleId="Puslapionumeris">
    <w:name w:val="page number"/>
    <w:rPr>
      <w:rFonts w:ascii="Times New Roman" w:hAnsi="Times New Roman" w:cs="Times New Roman"/>
    </w:rPr>
  </w:style>
  <w:style w:type="character" w:customStyle="1" w:styleId="ListLabel1">
    <w:name w:val="ListLabel 1"/>
    <w:rPr>
      <w:rFonts w:cs="Times New Roman"/>
      <w:b w:val="0"/>
      <w:bCs w:val="0"/>
      <w:sz w:val="24"/>
      <w:szCs w:val="24"/>
    </w:rPr>
  </w:style>
  <w:style w:type="character" w:customStyle="1" w:styleId="ListLabel2">
    <w:name w:val="ListLabel 2"/>
    <w:rPr>
      <w:rFonts w:cs="Times New Roman"/>
      <w:b w:val="0"/>
      <w:bCs w:val="0"/>
    </w:rPr>
  </w:style>
  <w:style w:type="character" w:customStyle="1" w:styleId="ListLabel3">
    <w:name w:val="ListLabel 3"/>
    <w:rPr>
      <w:rFonts w:cs="Times New Roman"/>
    </w:rPr>
  </w:style>
  <w:style w:type="character" w:customStyle="1" w:styleId="ListLabel4">
    <w:name w:val="ListLabel 4"/>
    <w:rPr>
      <w:rFonts w:cs="Times New Roman"/>
      <w:sz w:val="24"/>
      <w:szCs w:val="24"/>
    </w:rPr>
  </w:style>
  <w:style w:type="character" w:customStyle="1" w:styleId="ListLabel5">
    <w:name w:val="ListLabel 5"/>
    <w:rPr>
      <w:b w:val="0"/>
      <w:bCs w:val="0"/>
      <w:color w:val="00000A"/>
      <w:sz w:val="24"/>
      <w:szCs w:val="24"/>
    </w:rPr>
  </w:style>
  <w:style w:type="character" w:customStyle="1" w:styleId="ListLabel6">
    <w:name w:val="ListLabel 6"/>
    <w:rPr>
      <w:b w:val="0"/>
      <w:bCs w:val="0"/>
      <w:i w:val="0"/>
      <w:iCs w:val="0"/>
      <w:sz w:val="24"/>
      <w:szCs w:val="24"/>
    </w:rPr>
  </w:style>
  <w:style w:type="character" w:customStyle="1" w:styleId="ListLabel7">
    <w:name w:val="ListLabel 7"/>
    <w:rPr>
      <w:b w:val="0"/>
      <w:bCs w:val="0"/>
    </w:rPr>
  </w:style>
  <w:style w:type="character" w:customStyle="1" w:styleId="ListLabel8">
    <w:name w:val="ListLabel 8"/>
    <w:rPr>
      <w:rFonts w:cs="Times New Roman"/>
      <w:color w:val="00000A"/>
    </w:rPr>
  </w:style>
  <w:style w:type="character" w:customStyle="1" w:styleId="ListLabel9">
    <w:name w:val="ListLabel 9"/>
    <w:rPr>
      <w:b w:val="0"/>
      <w:bCs w:val="0"/>
      <w:spacing w:val="0"/>
    </w:rPr>
  </w:style>
  <w:style w:type="numbering" w:customStyle="1" w:styleId="WWNum1">
    <w:name w:val="WWNum1"/>
    <w:basedOn w:val="Sraonra"/>
    <w:pPr>
      <w:numPr>
        <w:numId w:val="9"/>
      </w:numPr>
    </w:pPr>
  </w:style>
  <w:style w:type="numbering" w:customStyle="1" w:styleId="WWNum2">
    <w:name w:val="WWNum2"/>
    <w:basedOn w:val="Sraonra"/>
    <w:pPr>
      <w:numPr>
        <w:numId w:val="2"/>
      </w:numPr>
    </w:pPr>
  </w:style>
  <w:style w:type="numbering" w:customStyle="1" w:styleId="WWNum3">
    <w:name w:val="WWNum3"/>
    <w:basedOn w:val="Sraonra"/>
    <w:pPr>
      <w:numPr>
        <w:numId w:val="3"/>
      </w:numPr>
    </w:pPr>
  </w:style>
  <w:style w:type="numbering" w:customStyle="1" w:styleId="WWNum4">
    <w:name w:val="WWNum4"/>
    <w:basedOn w:val="Sraonra"/>
    <w:pPr>
      <w:numPr>
        <w:numId w:val="4"/>
      </w:numPr>
    </w:pPr>
  </w:style>
  <w:style w:type="numbering" w:customStyle="1" w:styleId="WWNum5">
    <w:name w:val="WWNum5"/>
    <w:basedOn w:val="Sraonra"/>
    <w:pPr>
      <w:numPr>
        <w:numId w:val="5"/>
      </w:numPr>
    </w:pPr>
  </w:style>
  <w:style w:type="numbering" w:customStyle="1" w:styleId="WWNum6">
    <w:name w:val="WWNum6"/>
    <w:basedOn w:val="Sraonra"/>
    <w:pPr>
      <w:numPr>
        <w:numId w:val="6"/>
      </w:numPr>
    </w:pPr>
  </w:style>
  <w:style w:type="numbering" w:customStyle="1" w:styleId="WWNum7">
    <w:name w:val="WWNum7"/>
    <w:basedOn w:val="Sraonra"/>
    <w:pPr>
      <w:numPr>
        <w:numId w:val="7"/>
      </w:numPr>
    </w:pPr>
  </w:style>
  <w:style w:type="character" w:customStyle="1" w:styleId="Antrat1Diagrama">
    <w:name w:val="Antraštė 1 Diagrama"/>
    <w:link w:val="Antrat1"/>
    <w:uiPriority w:val="9"/>
    <w:locked/>
    <w:rsid w:val="00DA2831"/>
    <w:rPr>
      <w:b/>
      <w:bCs/>
      <w:color w:val="000000"/>
      <w:spacing w:val="-1"/>
      <w:sz w:val="36"/>
      <w:szCs w:val="36"/>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258126">
      <w:bodyDiv w:val="1"/>
      <w:marLeft w:val="0"/>
      <w:marRight w:val="0"/>
      <w:marTop w:val="0"/>
      <w:marBottom w:val="0"/>
      <w:divBdr>
        <w:top w:val="none" w:sz="0" w:space="0" w:color="auto"/>
        <w:left w:val="none" w:sz="0" w:space="0" w:color="auto"/>
        <w:bottom w:val="none" w:sz="0" w:space="0" w:color="auto"/>
        <w:right w:val="none" w:sz="0" w:space="0" w:color="auto"/>
      </w:divBdr>
    </w:div>
    <w:div w:id="1617710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3414</Words>
  <Characters>1947</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BIRUTĖS ČĖSNIENĖS ĮMONĖS</vt:lpstr>
    </vt:vector>
  </TitlesOfParts>
  <Company>LR Seimo kanceliarija</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BIRUTĖS ČĖSNIENĖS ĮMONĖS</dc:title>
  <dc:creator>xxx</dc:creator>
  <cp:lastModifiedBy>Darius</cp:lastModifiedBy>
  <cp:revision>2</cp:revision>
  <cp:lastPrinted>2023-03-17T09:48:00Z</cp:lastPrinted>
  <dcterms:created xsi:type="dcterms:W3CDTF">2023-03-23T13:20:00Z</dcterms:created>
  <dcterms:modified xsi:type="dcterms:W3CDTF">2023-03-23T13:20:00Z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HCData</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